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right="14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-222250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1" w:lineRule="exact"/>
        <w:rPr>
          <w:sz w:val="24"/>
          <w:szCs w:val="24"/>
          <w:color w:val="auto"/>
        </w:rPr>
      </w:pPr>
    </w:p>
    <w:p>
      <w:pPr>
        <w:ind w:left="340"/>
        <w:spacing w:after="0" w:line="242"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-558800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618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59"/>
              <w:spacing w:after="0" w:line="179"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5194935</wp:posOffset>
            </wp:positionH>
            <wp:positionV relativeFrom="paragraph">
              <wp:posOffset>-604520</wp:posOffset>
            </wp:positionV>
            <wp:extent cx="57150" cy="6178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7855"/>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-604520</wp:posOffset>
            </wp:positionV>
            <wp:extent cx="57150" cy="6178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785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641985</wp:posOffset>
            </wp:positionV>
            <wp:extent cx="6998335" cy="8825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335" cy="8825865"/>
                    </a:xfrm>
                    <a:prstGeom prst="rect">
                      <a:avLst/>
                    </a:prstGeom>
                    <a:noFill/>
                  </pic:spPr>
                </pic:pic>
              </a:graphicData>
            </a:graphic>
          </wp:anchor>
        </w:drawing>
      </w:r>
    </w:p>
    <w:p>
      <w:pPr>
        <w:spacing w:after="0" w:line="1083" w:lineRule="exact"/>
        <w:rPr>
          <w:sz w:val="24"/>
          <w:szCs w:val="24"/>
          <w:color w:val="auto"/>
        </w:rPr>
      </w:pPr>
    </w:p>
    <w:p>
      <w:pPr>
        <w:sectPr>
          <w:pgSz w:w="11900" w:h="16838" w:orient="portrait"/>
          <w:cols w:equalWidth="0" w:num="2">
            <w:col w:w="2300" w:space="380"/>
            <w:col w:w="8400"/>
          </w:cols>
          <w:pgMar w:left="460" w:top="214"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Farokhzad Omid</w:t>
        </w:r>
      </w:hyperlink>
    </w:p>
    <w:p>
      <w:pPr>
        <w:spacing w:after="0" w:line="28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SEER,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3800 BRIDGE PARKWAY, SUITE 102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8"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Seer,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SEER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31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10/04/2024</w:t>
      </w:r>
    </w:p>
    <w:p>
      <w:pPr>
        <w:spacing w:after="0" w:line="20" w:lineRule="exact"/>
        <w:rPr>
          <w:sz w:val="24"/>
          <w:szCs w:val="24"/>
          <w:color w:val="auto"/>
        </w:rPr>
      </w:pPr>
      <w:r>
        <w:rPr>
          <w:sz w:val="24"/>
          <w:szCs w:val="24"/>
          <w:color w:val="auto"/>
        </w:rPr>
        <w:br w:type="column"/>
      </w:r>
    </w:p>
    <w:p>
      <w:pPr>
        <w:ind w:left="5" w:right="720" w:hanging="5"/>
        <w:spacing w:after="0" w:line="284" w:lineRule="auto"/>
        <w:tabs>
          <w:tab w:leader="none" w:pos="143"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9"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73"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1"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36" w:lineRule="exact"/>
        <w:rPr>
          <w:sz w:val="24"/>
          <w:szCs w:val="24"/>
          <w:color w:val="auto"/>
        </w:rPr>
      </w:pPr>
    </w:p>
    <w:p>
      <w:pPr>
        <w:ind w:left="1085"/>
        <w:spacing w:after="0"/>
        <w:rPr>
          <w:sz w:val="20"/>
          <w:szCs w:val="20"/>
          <w:color w:val="auto"/>
        </w:rPr>
      </w:pPr>
      <w:r>
        <w:rPr>
          <w:rFonts w:ascii="Times New Roman" w:cs="Times New Roman" w:eastAsia="Times New Roman" w:hAnsi="Times New Roman"/>
          <w:sz w:val="16"/>
          <w:szCs w:val="16"/>
          <w:color w:val="0000FF"/>
        </w:rPr>
        <w:t>CEO and Chair</w:t>
      </w:r>
    </w:p>
    <w:p>
      <w:pPr>
        <w:spacing w:after="0" w:line="523" w:lineRule="exact"/>
        <w:rPr>
          <w:sz w:val="24"/>
          <w:szCs w:val="24"/>
          <w:color w:val="auto"/>
        </w:rPr>
      </w:pPr>
    </w:p>
    <w:p>
      <w:pPr>
        <w:sectPr>
          <w:pgSz w:w="11900" w:h="16838" w:orient="portrait"/>
          <w:cols w:equalWidth="0" w:num="3">
            <w:col w:w="3180" w:space="720"/>
            <w:col w:w="3115" w:space="720"/>
            <w:col w:w="3345"/>
          </w:cols>
          <w:pgMar w:left="460" w:top="214" w:right="359" w:bottom="0" w:gutter="0" w:footer="0" w:header="0"/>
          <w:type w:val="continuous"/>
        </w:sectPr>
      </w:pPr>
    </w:p>
    <w:p>
      <w:pPr>
        <w:spacing w:after="0" w:line="76" w:lineRule="exact"/>
        <w:rPr>
          <w:sz w:val="24"/>
          <w:szCs w:val="24"/>
          <w:color w:val="auto"/>
        </w:rPr>
      </w:pPr>
    </w:p>
    <w:tbl>
      <w:tblPr>
        <w:tblLayout w:type="fixed"/>
        <w:tblInd w:w="0" w:type="dxa"/>
        <w:tblCellMar>
          <w:top w:w="0" w:type="dxa"/>
          <w:left w:w="0" w:type="dxa"/>
          <w:bottom w:w="0" w:type="dxa"/>
          <w:right w:w="0" w:type="dxa"/>
        </w:tblCellMar>
      </w:tblPr>
      <w:tr>
        <w:trPr>
          <w:trHeight w:val="80"/>
        </w:trPr>
        <w:tc>
          <w:tcPr>
            <w:tcW w:w="20" w:type="dxa"/>
            <w:vAlign w:val="bottom"/>
            <w:vMerge w:val="restart"/>
          </w:tcPr>
          <w:p>
            <w:pPr>
              <w:spacing w:after="0"/>
              <w:rPr>
                <w:sz w:val="6"/>
                <w:szCs w:val="6"/>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3640" w:type="dxa"/>
            <w:vAlign w:val="bottom"/>
            <w:gridSpan w:val="6"/>
            <w:vMerge w:val="restart"/>
          </w:tcPr>
          <w:p>
            <w:pPr>
              <w:jc w:val="center"/>
              <w:ind w:right="299"/>
              <w:spacing w:after="0"/>
              <w:rPr>
                <w:sz w:val="20"/>
                <w:szCs w:val="20"/>
                <w:color w:val="auto"/>
              </w:rPr>
            </w:pPr>
            <w:r>
              <w:rPr>
                <w:rFonts w:ascii="Arial" w:cs="Arial" w:eastAsia="Arial" w:hAnsi="Arial"/>
                <w:sz w:val="12"/>
                <w:szCs w:val="12"/>
                <w:color w:val="auto"/>
              </w:rPr>
              <w:t>4. If Amendment, Date of Original Filed (Month/Day/Year)</w:t>
            </w:r>
          </w:p>
        </w:tc>
        <w:tc>
          <w:tcPr>
            <w:tcW w:w="3600" w:type="dxa"/>
            <w:vAlign w:val="bottom"/>
            <w:gridSpan w:val="10"/>
            <w:vMerge w:val="restart"/>
          </w:tcPr>
          <w:p>
            <w:pPr>
              <w:ind w:left="2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REDWOOD</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0000FF"/>
              </w:rPr>
              <w:t>CA</w:t>
            </w:r>
          </w:p>
        </w:tc>
        <w:tc>
          <w:tcPr>
            <w:tcW w:w="110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rPr>
              <w:t>94065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40" w:type="dxa"/>
            <w:vAlign w:val="bottom"/>
            <w:gridSpan w:val="6"/>
            <w:vMerge w:val="continue"/>
          </w:tcPr>
          <w:p>
            <w:pPr>
              <w:spacing w:after="0"/>
              <w:rPr>
                <w:sz w:val="11"/>
                <w:szCs w:val="11"/>
                <w:color w:val="auto"/>
              </w:rPr>
            </w:pPr>
          </w:p>
        </w:tc>
        <w:tc>
          <w:tcPr>
            <w:tcW w:w="36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2160" w:type="dxa"/>
            <w:vAlign w:val="bottom"/>
            <w:gridSpan w:val="4"/>
            <w:vMerge w:val="restart"/>
          </w:tcPr>
          <w:p>
            <w:pPr>
              <w:ind w:left="16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CITY</w:t>
            </w:r>
          </w:p>
        </w:tc>
        <w:tc>
          <w:tcPr>
            <w:tcW w:w="6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60" w:type="dxa"/>
            <w:vAlign w:val="bottom"/>
            <w:gridSpan w:val="4"/>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2980" w:type="dxa"/>
            <w:vAlign w:val="bottom"/>
            <w:gridSpan w:val="8"/>
            <w:vMerge w:val="restart"/>
          </w:tcPr>
          <w:p>
            <w:pPr>
              <w:ind w:left="16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80" w:type="dxa"/>
            <w:vAlign w:val="bottom"/>
            <w:gridSpan w:val="8"/>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2"/>
                <w:szCs w:val="12"/>
                <w:color w:val="auto"/>
              </w:rPr>
              <w:t>(State)</w:t>
            </w:r>
          </w:p>
        </w:tc>
        <w:tc>
          <w:tcPr>
            <w:tcW w:w="1100" w:type="dxa"/>
            <w:vAlign w:val="bottom"/>
          </w:tcPr>
          <w:p>
            <w:pPr>
              <w:ind w:left="140"/>
              <w:spacing w:after="0"/>
              <w:rPr>
                <w:sz w:val="20"/>
                <w:szCs w:val="20"/>
                <w:color w:val="auto"/>
              </w:rPr>
            </w:pPr>
            <w:r>
              <w:rPr>
                <w:rFonts w:ascii="Arial" w:cs="Arial" w:eastAsia="Arial" w:hAnsi="Arial"/>
                <w:sz w:val="12"/>
                <w:szCs w:val="12"/>
                <w:color w:val="auto"/>
              </w:rPr>
              <w:t>(Zip)</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240" w:type="dxa"/>
            <w:vAlign w:val="bottom"/>
            <w:tcBorders>
              <w:bottom w:val="single" w:sz="8" w:color="2C2C2C"/>
            </w:tcBorders>
            <w:gridSpan w:val="7"/>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tcPr>
          <w:p>
            <w:pPr>
              <w:spacing w:after="0"/>
              <w:rPr>
                <w:sz w:val="21"/>
                <w:szCs w:val="21"/>
                <w:color w:val="auto"/>
              </w:rPr>
            </w:pPr>
          </w:p>
        </w:tc>
        <w:tc>
          <w:tcPr>
            <w:tcW w:w="6380" w:type="dxa"/>
            <w:vAlign w:val="bottom"/>
            <w:tcBorders>
              <w:top w:val="single" w:sz="8" w:color="2C2C2C"/>
            </w:tcBorders>
            <w:gridSpan w:val="12"/>
          </w:tcPr>
          <w:p>
            <w:pPr>
              <w:jc w:val="center"/>
              <w:ind w:right="185"/>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400" w:type="dxa"/>
            <w:vAlign w:val="bottom"/>
            <w:tcBorders>
              <w:bottom w:val="single" w:sz="8" w:color="2C2C2C"/>
            </w:tcBorders>
            <w:gridSpan w:val="5"/>
          </w:tcPr>
          <w:p>
            <w:pPr>
              <w:spacing w:after="0"/>
              <w:rPr>
                <w:sz w:val="2"/>
                <w:szCs w:val="2"/>
                <w:color w:val="auto"/>
              </w:rPr>
            </w:pPr>
          </w:p>
        </w:tc>
        <w:tc>
          <w:tcPr>
            <w:tcW w:w="1920" w:type="dxa"/>
            <w:vAlign w:val="bottom"/>
            <w:tcBorders>
              <w:bottom w:val="single" w:sz="8" w:color="2C2C2C"/>
            </w:tcBorders>
            <w:gridSpan w:val="4"/>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920" w:type="dxa"/>
            <w:vAlign w:val="bottom"/>
            <w:gridSpan w:val="4"/>
          </w:tcPr>
          <w:p>
            <w:pPr>
              <w:ind w:left="96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20" w:type="dxa"/>
            <w:vAlign w:val="bottom"/>
            <w:gridSpan w:val="4"/>
          </w:tcPr>
          <w:p>
            <w:pPr>
              <w:ind w:left="960"/>
              <w:spacing w:after="0" w:line="124" w:lineRule="exact"/>
              <w:rPr>
                <w:sz w:val="20"/>
                <w:szCs w:val="20"/>
                <w:color w:val="auto"/>
              </w:rPr>
            </w:pPr>
            <w:r>
              <w:rPr>
                <w:rFonts w:ascii="Arial" w:cs="Arial" w:eastAsia="Arial" w:hAnsi="Arial"/>
                <w:sz w:val="11"/>
                <w:szCs w:val="11"/>
                <w:b w:val="1"/>
                <w:bCs w:val="1"/>
                <w:color w:val="auto"/>
              </w:rPr>
              <w:t>Date</w:t>
            </w:r>
          </w:p>
        </w:tc>
        <w:tc>
          <w:tcPr>
            <w:tcW w:w="10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Transaction</w:t>
            </w:r>
          </w:p>
        </w:tc>
        <w:tc>
          <w:tcPr>
            <w:tcW w:w="1960" w:type="dxa"/>
            <w:vAlign w:val="bottom"/>
            <w:gridSpan w:val="4"/>
          </w:tcPr>
          <w:p>
            <w:pPr>
              <w:jc w:val="center"/>
              <w:ind w:right="2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20" w:type="dxa"/>
            <w:vAlign w:val="bottom"/>
            <w:gridSpan w:val="4"/>
          </w:tcPr>
          <w:p>
            <w:pPr>
              <w:ind w:left="960"/>
              <w:spacing w:after="0" w:line="124" w:lineRule="exact"/>
              <w:rPr>
                <w:sz w:val="20"/>
                <w:szCs w:val="20"/>
                <w:color w:val="auto"/>
              </w:rPr>
            </w:pPr>
            <w:r>
              <w:rPr>
                <w:rFonts w:ascii="Arial" w:cs="Arial" w:eastAsia="Arial" w:hAnsi="Arial"/>
                <w:sz w:val="11"/>
                <w:szCs w:val="11"/>
                <w:b w:val="1"/>
                <w:bCs w:val="1"/>
                <w:color w:val="auto"/>
              </w:rPr>
              <w:t>(Month/Day/Year)</w:t>
            </w:r>
          </w:p>
        </w:tc>
        <w:tc>
          <w:tcPr>
            <w:tcW w:w="5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if any</w:t>
            </w:r>
          </w:p>
        </w:tc>
        <w:tc>
          <w:tcPr>
            <w:tcW w:w="500" w:type="dxa"/>
            <w:vAlign w:val="bottom"/>
          </w:tcPr>
          <w:p>
            <w:pPr>
              <w:spacing w:after="0"/>
              <w:rPr>
                <w:sz w:val="10"/>
                <w:szCs w:val="10"/>
                <w:color w:val="auto"/>
              </w:rPr>
            </w:pPr>
          </w:p>
        </w:tc>
        <w:tc>
          <w:tcPr>
            <w:tcW w:w="7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00" w:type="dxa"/>
            <w:vAlign w:val="bottom"/>
            <w:vMerge w:val="restart"/>
          </w:tcPr>
          <w:p>
            <w:pPr>
              <w:ind w:left="80"/>
              <w:spacing w:after="0" w:line="124"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4"/>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40"/>
              <w:spacing w:after="0" w:line="124" w:lineRule="exact"/>
              <w:rPr>
                <w:sz w:val="20"/>
                <w:szCs w:val="20"/>
                <w:color w:val="auto"/>
              </w:rPr>
            </w:pPr>
            <w:r>
              <w:rPr>
                <w:rFonts w:ascii="Arial" w:cs="Arial" w:eastAsia="Arial" w:hAnsi="Arial"/>
                <w:sz w:val="11"/>
                <w:szCs w:val="11"/>
                <w:b w:val="1"/>
                <w:bCs w:val="1"/>
                <w:color w:val="auto"/>
              </w:rPr>
              <w:t>(A) or</w:t>
            </w:r>
          </w:p>
        </w:tc>
        <w:tc>
          <w:tcPr>
            <w:tcW w:w="6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22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1"/>
              </w:rPr>
              <w:t>(D)</w:t>
            </w:r>
          </w:p>
        </w:tc>
        <w:tc>
          <w:tcPr>
            <w:tcW w:w="620" w:type="dxa"/>
            <w:vAlign w:val="bottom"/>
            <w:gridSpan w:val="2"/>
            <w:vMerge w:val="continue"/>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5660" w:type="dxa"/>
            <w:vAlign w:val="bottom"/>
            <w:tcBorders>
              <w:bottom w:val="single" w:sz="8" w:color="2C2C2C"/>
            </w:tcBorders>
            <w:gridSpan w:val="10"/>
          </w:tcPr>
          <w:p>
            <w:pPr>
              <w:spacing w:after="0"/>
              <w:rPr>
                <w:sz w:val="6"/>
                <w:szCs w:val="6"/>
                <w:color w:val="auto"/>
              </w:rPr>
            </w:pPr>
          </w:p>
        </w:tc>
        <w:tc>
          <w:tcPr>
            <w:tcW w:w="720" w:type="dxa"/>
            <w:vAlign w:val="bottom"/>
            <w:tcBorders>
              <w:bottom w:val="single" w:sz="8" w:color="2C2C2C"/>
            </w:tcBorders>
            <w:gridSpan w:val="2"/>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00" w:type="dxa"/>
            <w:vAlign w:val="bottom"/>
            <w:tcBorders>
              <w:top w:val="single" w:sz="8" w:color="2C2C2C"/>
            </w:tcBorders>
          </w:tcPr>
          <w:p>
            <w:pPr>
              <w:spacing w:after="0"/>
              <w:rPr>
                <w:sz w:val="18"/>
                <w:szCs w:val="18"/>
                <w:color w:val="auto"/>
              </w:rPr>
            </w:pPr>
          </w:p>
        </w:tc>
        <w:tc>
          <w:tcPr>
            <w:tcW w:w="6380" w:type="dxa"/>
            <w:vAlign w:val="bottom"/>
            <w:tcBorders>
              <w:top w:val="single" w:sz="8" w:color="2C2C2C"/>
            </w:tcBorders>
            <w:gridSpan w:val="12"/>
          </w:tcPr>
          <w:p>
            <w:pPr>
              <w:ind w:left="2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80" w:type="dxa"/>
            <w:vAlign w:val="bottom"/>
            <w:gridSpan w:val="11"/>
          </w:tcPr>
          <w:p>
            <w:pPr>
              <w:ind w:left="9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0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2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tcPr>
          <w:p>
            <w:pPr>
              <w:jc w:val="center"/>
              <w:ind w:right="25"/>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Date</w:t>
            </w:r>
          </w:p>
        </w:tc>
        <w:tc>
          <w:tcPr>
            <w:tcW w:w="110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Execution Date,</w:t>
            </w:r>
          </w:p>
        </w:tc>
        <w:tc>
          <w:tcPr>
            <w:tcW w:w="8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560" w:type="dxa"/>
            <w:vAlign w:val="bottom"/>
          </w:tcPr>
          <w:p>
            <w:pPr>
              <w:ind w:left="20"/>
              <w:spacing w:after="0" w:line="124" w:lineRule="exact"/>
              <w:rPr>
                <w:sz w:val="20"/>
                <w:szCs w:val="20"/>
                <w:color w:val="auto"/>
              </w:rPr>
            </w:pPr>
            <w:r>
              <w:rPr>
                <w:rFonts w:ascii="Arial" w:cs="Arial" w:eastAsia="Arial" w:hAnsi="Arial"/>
                <w:sz w:val="11"/>
                <w:szCs w:val="11"/>
                <w:b w:val="1"/>
                <w:bCs w:val="1"/>
                <w:color w:val="auto"/>
                <w:w w:val="98"/>
              </w:rPr>
              <w:t>Derivative</w:t>
            </w:r>
          </w:p>
        </w:tc>
        <w:tc>
          <w:tcPr>
            <w:tcW w:w="500" w:type="dxa"/>
            <w:vAlign w:val="bottom"/>
          </w:tcPr>
          <w:p>
            <w:pPr>
              <w:spacing w:after="0"/>
              <w:rPr>
                <w:sz w:val="10"/>
                <w:szCs w:val="10"/>
                <w:color w:val="auto"/>
              </w:rPr>
            </w:pPr>
          </w:p>
        </w:tc>
        <w:tc>
          <w:tcPr>
            <w:tcW w:w="14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Expiration Date</w:t>
            </w:r>
          </w:p>
        </w:tc>
        <w:tc>
          <w:tcPr>
            <w:tcW w:w="128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of Securities</w:t>
            </w:r>
          </w:p>
        </w:tc>
        <w:tc>
          <w:tcPr>
            <w:tcW w:w="700" w:type="dxa"/>
            <w:vAlign w:val="bottom"/>
          </w:tcPr>
          <w:p>
            <w:pPr>
              <w:jc w:val="center"/>
              <w:ind w:right="25"/>
              <w:spacing w:after="0" w:line="124" w:lineRule="exact"/>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5"/>
          </w:tcPr>
          <w:p>
            <w:pPr>
              <w:ind w:left="8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110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if any</w:t>
            </w:r>
          </w:p>
        </w:tc>
        <w:tc>
          <w:tcPr>
            <w:tcW w:w="8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560" w:type="dxa"/>
            <w:vAlign w:val="bottom"/>
          </w:tcPr>
          <w:p>
            <w:pPr>
              <w:ind w:left="20"/>
              <w:spacing w:after="0" w:line="124" w:lineRule="exact"/>
              <w:rPr>
                <w:sz w:val="20"/>
                <w:szCs w:val="20"/>
                <w:color w:val="auto"/>
              </w:rPr>
            </w:pPr>
            <w:r>
              <w:rPr>
                <w:rFonts w:ascii="Arial" w:cs="Arial" w:eastAsia="Arial" w:hAnsi="Arial"/>
                <w:sz w:val="11"/>
                <w:szCs w:val="11"/>
                <w:b w:val="1"/>
                <w:bCs w:val="1"/>
                <w:color w:val="auto"/>
                <w:w w:val="98"/>
              </w:rPr>
              <w:t>Securities</w:t>
            </w:r>
          </w:p>
        </w:tc>
        <w:tc>
          <w:tcPr>
            <w:tcW w:w="500" w:type="dxa"/>
            <w:vAlign w:val="bottom"/>
          </w:tcPr>
          <w:p>
            <w:pPr>
              <w:spacing w:after="0"/>
              <w:rPr>
                <w:sz w:val="10"/>
                <w:szCs w:val="10"/>
                <w:color w:val="auto"/>
              </w:rPr>
            </w:pPr>
          </w:p>
        </w:tc>
        <w:tc>
          <w:tcPr>
            <w:tcW w:w="14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(Month/Day/Year)</w:t>
            </w:r>
          </w:p>
        </w:tc>
        <w:tc>
          <w:tcPr>
            <w:tcW w:w="2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8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Disposed of (D)</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8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spacing w:after="0"/>
              <w:rPr>
                <w:sz w:val="10"/>
                <w:szCs w:val="10"/>
                <w:color w:val="auto"/>
              </w:rPr>
            </w:pPr>
          </w:p>
        </w:tc>
        <w:tc>
          <w:tcPr>
            <w:tcW w:w="52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gridSpan w:val="4"/>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(Instr. 3, 4 and 5)</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Following</w:t>
            </w:r>
          </w:p>
        </w:tc>
        <w:tc>
          <w:tcPr>
            <w:tcW w:w="1440" w:type="dxa"/>
            <w:vAlign w:val="bottom"/>
            <w:gridSpan w:val="5"/>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vMerge w:val="restart"/>
          </w:tcPr>
          <w:p>
            <w:pPr>
              <w:ind w:left="20"/>
              <w:spacing w:after="0" w:line="124" w:lineRule="exact"/>
              <w:rPr>
                <w:sz w:val="20"/>
                <w:szCs w:val="20"/>
                <w:color w:val="auto"/>
              </w:rPr>
            </w:pPr>
            <w:r>
              <w:rPr>
                <w:rFonts w:ascii="Arial" w:cs="Arial" w:eastAsia="Arial" w:hAnsi="Arial"/>
                <w:sz w:val="11"/>
                <w:szCs w:val="11"/>
                <w:b w:val="1"/>
                <w:bCs w:val="1"/>
                <w:color w:val="auto"/>
                <w:w w:val="99"/>
              </w:rPr>
              <w:t>Reported</w:t>
            </w: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Amount</w:t>
            </w:r>
          </w:p>
        </w:tc>
        <w:tc>
          <w:tcPr>
            <w:tcW w:w="700" w:type="dxa"/>
            <w:vAlign w:val="bottom"/>
          </w:tcPr>
          <w:p>
            <w:pPr>
              <w:spacing w:after="0"/>
              <w:rPr>
                <w:sz w:val="10"/>
                <w:szCs w:val="10"/>
                <w:color w:val="auto"/>
              </w:rPr>
            </w:pPr>
          </w:p>
        </w:tc>
        <w:tc>
          <w:tcPr>
            <w:tcW w:w="8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or</w:t>
            </w:r>
          </w:p>
        </w:tc>
        <w:tc>
          <w:tcPr>
            <w:tcW w:w="700" w:type="dxa"/>
            <w:vAlign w:val="bottom"/>
          </w:tcPr>
          <w:p>
            <w:pPr>
              <w:spacing w:after="0"/>
              <w:rPr>
                <w:sz w:val="10"/>
                <w:szCs w:val="10"/>
                <w:color w:val="auto"/>
              </w:rPr>
            </w:pPr>
          </w:p>
        </w:tc>
        <w:tc>
          <w:tcPr>
            <w:tcW w:w="52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Number</w:t>
            </w: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50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Employee</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tcPr>
          <w:p>
            <w:pPr>
              <w:spacing w:after="0"/>
              <w:rPr>
                <w:sz w:val="11"/>
                <w:szCs w:val="11"/>
                <w:color w:val="auto"/>
              </w:rPr>
            </w:pP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Class A</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878,375</w:t>
            </w:r>
          </w:p>
        </w:tc>
        <w:tc>
          <w:tcPr>
            <w:tcW w:w="20" w:type="dxa"/>
            <w:vAlign w:val="bottom"/>
          </w:tcPr>
          <w:p>
            <w:pPr>
              <w:spacing w:after="0"/>
              <w:rPr>
                <w:sz w:val="11"/>
                <w:szCs w:val="11"/>
                <w:color w:val="auto"/>
              </w:rPr>
            </w:pPr>
          </w:p>
        </w:tc>
        <w:tc>
          <w:tcPr>
            <w:tcW w:w="700" w:type="dxa"/>
            <w:vAlign w:val="bottom"/>
            <w:vMerge w:val="restart"/>
          </w:tcPr>
          <w:p>
            <w:pPr>
              <w:jc w:val="center"/>
              <w:ind w:right="5"/>
              <w:spacing w:after="0"/>
              <w:rPr>
                <w:sz w:val="20"/>
                <w:szCs w:val="20"/>
                <w:color w:val="auto"/>
              </w:rPr>
            </w:pPr>
            <w:r>
              <w:rPr>
                <w:rFonts w:ascii="Times New Roman" w:cs="Times New Roman" w:eastAsia="Times New Roman" w:hAnsi="Times New Roman"/>
                <w:sz w:val="10"/>
                <w:szCs w:val="10"/>
                <w:color w:val="008000"/>
              </w:rPr>
              <w:t>(2)(3)</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620" w:type="dxa"/>
            <w:vAlign w:val="bottom"/>
          </w:tcPr>
          <w:p>
            <w:pPr>
              <w:jc w:val="center"/>
              <w:ind w:left="64"/>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2.7</w:t>
            </w:r>
          </w:p>
        </w:tc>
        <w:tc>
          <w:tcPr>
            <w:tcW w:w="120" w:type="dxa"/>
            <w:vAlign w:val="bottom"/>
          </w:tcPr>
          <w:p>
            <w:pPr>
              <w:spacing w:after="0"/>
              <w:rPr>
                <w:sz w:val="11"/>
                <w:szCs w:val="11"/>
                <w:color w:val="auto"/>
              </w:rPr>
            </w:pPr>
          </w:p>
        </w:tc>
        <w:tc>
          <w:tcPr>
            <w:tcW w:w="100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10/04/2024</w:t>
            </w:r>
          </w:p>
        </w:tc>
        <w:tc>
          <w:tcPr>
            <w:tcW w:w="1100" w:type="dxa"/>
            <w:vAlign w:val="bottom"/>
          </w:tcPr>
          <w:p>
            <w:pPr>
              <w:spacing w:after="0"/>
              <w:rPr>
                <w:sz w:val="11"/>
                <w:szCs w:val="11"/>
                <w:color w:val="auto"/>
              </w:rPr>
            </w:pPr>
          </w:p>
        </w:tc>
        <w:tc>
          <w:tcPr>
            <w:tcW w:w="820" w:type="dxa"/>
            <w:vAlign w:val="bottom"/>
            <w:gridSpan w:val="3"/>
          </w:tcPr>
          <w:p>
            <w:pPr>
              <w:ind w:left="16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560" w:type="dxa"/>
            <w:vAlign w:val="bottom"/>
          </w:tcPr>
          <w:p>
            <w:pPr>
              <w:spacing w:after="0"/>
              <w:rPr>
                <w:sz w:val="11"/>
                <w:szCs w:val="11"/>
                <w:color w:val="auto"/>
              </w:rPr>
            </w:pPr>
          </w:p>
        </w:tc>
        <w:tc>
          <w:tcPr>
            <w:tcW w:w="500" w:type="dxa"/>
            <w:vAlign w:val="bottom"/>
          </w:tcPr>
          <w:p>
            <w:pPr>
              <w:jc w:val="center"/>
              <w:ind w:right="39"/>
              <w:spacing w:after="0" w:line="137" w:lineRule="exact"/>
              <w:rPr>
                <w:sz w:val="20"/>
                <w:szCs w:val="20"/>
                <w:color w:val="auto"/>
              </w:rPr>
            </w:pPr>
            <w:r>
              <w:rPr>
                <w:rFonts w:ascii="Times New Roman" w:cs="Times New Roman" w:eastAsia="Times New Roman" w:hAnsi="Times New Roman"/>
                <w:sz w:val="12"/>
                <w:szCs w:val="12"/>
                <w:color w:val="0000FF"/>
              </w:rPr>
              <w:t>878,375</w:t>
            </w:r>
          </w:p>
        </w:tc>
        <w:tc>
          <w:tcPr>
            <w:tcW w:w="740" w:type="dxa"/>
            <w:vAlign w:val="bottom"/>
            <w:vMerge w:val="continue"/>
          </w:tcPr>
          <w:p>
            <w:pPr>
              <w:spacing w:after="0"/>
              <w:rPr>
                <w:sz w:val="11"/>
                <w:szCs w:val="11"/>
                <w:color w:val="auto"/>
              </w:rPr>
            </w:pPr>
          </w:p>
        </w:tc>
        <w:tc>
          <w:tcPr>
            <w:tcW w:w="68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01/27/2030</w:t>
            </w: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520" w:type="dxa"/>
            <w:vAlign w:val="bottom"/>
          </w:tcPr>
          <w:p>
            <w:pPr>
              <w:jc w:val="center"/>
              <w:ind w:left="241"/>
              <w:spacing w:after="0" w:line="137" w:lineRule="exact"/>
              <w:rPr>
                <w:sz w:val="20"/>
                <w:szCs w:val="20"/>
                <w:color w:val="auto"/>
              </w:rPr>
            </w:pPr>
            <w:r>
              <w:rPr>
                <w:rFonts w:ascii="Times New Roman" w:cs="Times New Roman" w:eastAsia="Times New Roman" w:hAnsi="Times New Roman"/>
                <w:sz w:val="12"/>
                <w:szCs w:val="12"/>
                <w:color w:val="0000FF"/>
                <w:w w:val="99"/>
              </w:rPr>
              <w:t>0</w:t>
            </w:r>
          </w:p>
        </w:tc>
        <w:tc>
          <w:tcPr>
            <w:tcW w:w="320" w:type="dxa"/>
            <w:vAlign w:val="bottom"/>
          </w:tcPr>
          <w:p>
            <w:pPr>
              <w:spacing w:after="0"/>
              <w:rPr>
                <w:sz w:val="11"/>
                <w:szCs w:val="11"/>
                <w:color w:val="auto"/>
              </w:rPr>
            </w:pPr>
          </w:p>
        </w:tc>
        <w:tc>
          <w:tcPr>
            <w:tcW w:w="620" w:type="dxa"/>
            <w:vAlign w:val="bottom"/>
          </w:tcPr>
          <w:p>
            <w:pPr>
              <w:ind w:left="32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Employee</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tcPr>
          <w:p>
            <w:pPr>
              <w:spacing w:after="0"/>
              <w:rPr>
                <w:sz w:val="11"/>
                <w:szCs w:val="11"/>
                <w:color w:val="auto"/>
              </w:rPr>
            </w:pP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Class A</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878,375</w:t>
            </w:r>
          </w:p>
        </w:tc>
        <w:tc>
          <w:tcPr>
            <w:tcW w:w="20" w:type="dxa"/>
            <w:vAlign w:val="bottom"/>
          </w:tcPr>
          <w:p>
            <w:pPr>
              <w:spacing w:after="0"/>
              <w:rPr>
                <w:sz w:val="11"/>
                <w:szCs w:val="11"/>
                <w:color w:val="auto"/>
              </w:rPr>
            </w:pPr>
          </w:p>
        </w:tc>
        <w:tc>
          <w:tcPr>
            <w:tcW w:w="700" w:type="dxa"/>
            <w:vAlign w:val="bottom"/>
            <w:vMerge w:val="restart"/>
          </w:tcPr>
          <w:p>
            <w:pPr>
              <w:jc w:val="center"/>
              <w:ind w:right="5"/>
              <w:spacing w:after="0"/>
              <w:rPr>
                <w:sz w:val="20"/>
                <w:szCs w:val="20"/>
                <w:color w:val="auto"/>
              </w:rPr>
            </w:pPr>
            <w:r>
              <w:rPr>
                <w:rFonts w:ascii="Times New Roman" w:cs="Times New Roman" w:eastAsia="Times New Roman" w:hAnsi="Times New Roman"/>
                <w:sz w:val="10"/>
                <w:szCs w:val="10"/>
                <w:color w:val="008000"/>
              </w:rPr>
              <w:t>(2)(3)</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620" w:type="dxa"/>
            <w:vAlign w:val="bottom"/>
          </w:tcPr>
          <w:p>
            <w:pPr>
              <w:jc w:val="center"/>
              <w:ind w:left="84"/>
              <w:spacing w:after="0" w:line="13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2</w:t>
            </w:r>
          </w:p>
        </w:tc>
        <w:tc>
          <w:tcPr>
            <w:tcW w:w="120" w:type="dxa"/>
            <w:vAlign w:val="bottom"/>
          </w:tcPr>
          <w:p>
            <w:pPr>
              <w:spacing w:after="0"/>
              <w:rPr>
                <w:sz w:val="11"/>
                <w:szCs w:val="11"/>
                <w:color w:val="auto"/>
              </w:rPr>
            </w:pPr>
          </w:p>
        </w:tc>
        <w:tc>
          <w:tcPr>
            <w:tcW w:w="100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10/04/2024</w:t>
            </w:r>
          </w:p>
        </w:tc>
        <w:tc>
          <w:tcPr>
            <w:tcW w:w="1100" w:type="dxa"/>
            <w:vAlign w:val="bottom"/>
          </w:tcPr>
          <w:p>
            <w:pPr>
              <w:spacing w:after="0"/>
              <w:rPr>
                <w:sz w:val="11"/>
                <w:szCs w:val="11"/>
                <w:color w:val="auto"/>
              </w:rPr>
            </w:pPr>
          </w:p>
        </w:tc>
        <w:tc>
          <w:tcPr>
            <w:tcW w:w="820" w:type="dxa"/>
            <w:vAlign w:val="bottom"/>
            <w:gridSpan w:val="3"/>
          </w:tcPr>
          <w:p>
            <w:pPr>
              <w:ind w:left="160"/>
              <w:spacing w:after="0" w:line="137" w:lineRule="exact"/>
              <w:rPr>
                <w:sz w:val="20"/>
                <w:szCs w:val="20"/>
                <w:color w:val="auto"/>
              </w:rPr>
            </w:pPr>
            <w:r>
              <w:rPr>
                <w:rFonts w:ascii="Times New Roman" w:cs="Times New Roman" w:eastAsia="Times New Roman" w:hAnsi="Times New Roman"/>
                <w:sz w:val="12"/>
                <w:szCs w:val="12"/>
                <w:color w:val="0000FF"/>
              </w:rPr>
              <w:t>A</w:t>
            </w:r>
          </w:p>
        </w:tc>
        <w:tc>
          <w:tcPr>
            <w:tcW w:w="560" w:type="dxa"/>
            <w:vAlign w:val="bottom"/>
          </w:tcPr>
          <w:p>
            <w:pPr>
              <w:jc w:val="center"/>
              <w:ind w:right="42"/>
              <w:spacing w:after="0" w:line="137" w:lineRule="exact"/>
              <w:rPr>
                <w:sz w:val="20"/>
                <w:szCs w:val="20"/>
                <w:color w:val="auto"/>
              </w:rPr>
            </w:pPr>
            <w:r>
              <w:rPr>
                <w:rFonts w:ascii="Times New Roman" w:cs="Times New Roman" w:eastAsia="Times New Roman" w:hAnsi="Times New Roman"/>
                <w:sz w:val="12"/>
                <w:szCs w:val="12"/>
                <w:color w:val="0000FF"/>
              </w:rPr>
              <w:t>878,375</w:t>
            </w:r>
          </w:p>
        </w:tc>
        <w:tc>
          <w:tcPr>
            <w:tcW w:w="5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01/27/2030</w:t>
            </w: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84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2"/>
                <w:szCs w:val="12"/>
                <w:color w:val="0000FF"/>
              </w:rPr>
              <w:t>878,375</w:t>
            </w:r>
          </w:p>
        </w:tc>
        <w:tc>
          <w:tcPr>
            <w:tcW w:w="620" w:type="dxa"/>
            <w:vAlign w:val="bottom"/>
          </w:tcPr>
          <w:p>
            <w:pPr>
              <w:ind w:left="32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Employee</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tcPr>
          <w:p>
            <w:pPr>
              <w:spacing w:after="0"/>
              <w:rPr>
                <w:sz w:val="11"/>
                <w:szCs w:val="11"/>
                <w:color w:val="auto"/>
              </w:rPr>
            </w:pP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Class A</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532,653</w:t>
            </w:r>
          </w:p>
        </w:tc>
        <w:tc>
          <w:tcPr>
            <w:tcW w:w="20" w:type="dxa"/>
            <w:vAlign w:val="bottom"/>
          </w:tcPr>
          <w:p>
            <w:pPr>
              <w:spacing w:after="0"/>
              <w:rPr>
                <w:sz w:val="11"/>
                <w:szCs w:val="11"/>
                <w:color w:val="auto"/>
              </w:rPr>
            </w:pPr>
          </w:p>
        </w:tc>
        <w:tc>
          <w:tcPr>
            <w:tcW w:w="700" w:type="dxa"/>
            <w:vAlign w:val="bottom"/>
            <w:vMerge w:val="restart"/>
          </w:tcPr>
          <w:p>
            <w:pPr>
              <w:jc w:val="center"/>
              <w:ind w:right="5"/>
              <w:spacing w:after="0"/>
              <w:rPr>
                <w:sz w:val="20"/>
                <w:szCs w:val="20"/>
                <w:color w:val="auto"/>
              </w:rPr>
            </w:pPr>
            <w:r>
              <w:rPr>
                <w:rFonts w:ascii="Times New Roman" w:cs="Times New Roman" w:eastAsia="Times New Roman" w:hAnsi="Times New Roman"/>
                <w:sz w:val="10"/>
                <w:szCs w:val="10"/>
                <w:color w:val="008000"/>
              </w:rPr>
              <w:t>(2)(3)</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620" w:type="dxa"/>
            <w:vAlign w:val="bottom"/>
          </w:tcPr>
          <w:p>
            <w:pPr>
              <w:jc w:val="center"/>
              <w:ind w:left="84"/>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3.47</w:t>
            </w:r>
          </w:p>
        </w:tc>
        <w:tc>
          <w:tcPr>
            <w:tcW w:w="120" w:type="dxa"/>
            <w:vAlign w:val="bottom"/>
          </w:tcPr>
          <w:p>
            <w:pPr>
              <w:spacing w:after="0"/>
              <w:rPr>
                <w:sz w:val="11"/>
                <w:szCs w:val="11"/>
                <w:color w:val="auto"/>
              </w:rPr>
            </w:pPr>
          </w:p>
        </w:tc>
        <w:tc>
          <w:tcPr>
            <w:tcW w:w="100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10/04/2024</w:t>
            </w:r>
          </w:p>
        </w:tc>
        <w:tc>
          <w:tcPr>
            <w:tcW w:w="1100" w:type="dxa"/>
            <w:vAlign w:val="bottom"/>
          </w:tcPr>
          <w:p>
            <w:pPr>
              <w:spacing w:after="0"/>
              <w:rPr>
                <w:sz w:val="11"/>
                <w:szCs w:val="11"/>
                <w:color w:val="auto"/>
              </w:rPr>
            </w:pPr>
          </w:p>
        </w:tc>
        <w:tc>
          <w:tcPr>
            <w:tcW w:w="820" w:type="dxa"/>
            <w:vAlign w:val="bottom"/>
            <w:gridSpan w:val="3"/>
          </w:tcPr>
          <w:p>
            <w:pPr>
              <w:ind w:left="16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560" w:type="dxa"/>
            <w:vAlign w:val="bottom"/>
          </w:tcPr>
          <w:p>
            <w:pPr>
              <w:spacing w:after="0"/>
              <w:rPr>
                <w:sz w:val="11"/>
                <w:szCs w:val="11"/>
                <w:color w:val="auto"/>
              </w:rPr>
            </w:pPr>
          </w:p>
        </w:tc>
        <w:tc>
          <w:tcPr>
            <w:tcW w:w="500" w:type="dxa"/>
            <w:vAlign w:val="bottom"/>
          </w:tcPr>
          <w:p>
            <w:pPr>
              <w:jc w:val="center"/>
              <w:ind w:right="39"/>
              <w:spacing w:after="0" w:line="137" w:lineRule="exact"/>
              <w:rPr>
                <w:sz w:val="20"/>
                <w:szCs w:val="20"/>
                <w:color w:val="auto"/>
              </w:rPr>
            </w:pPr>
            <w:r>
              <w:rPr>
                <w:rFonts w:ascii="Times New Roman" w:cs="Times New Roman" w:eastAsia="Times New Roman" w:hAnsi="Times New Roman"/>
                <w:sz w:val="12"/>
                <w:szCs w:val="12"/>
                <w:color w:val="0000FF"/>
              </w:rPr>
              <w:t>532,653</w:t>
            </w:r>
          </w:p>
        </w:tc>
        <w:tc>
          <w:tcPr>
            <w:tcW w:w="740" w:type="dxa"/>
            <w:vAlign w:val="bottom"/>
            <w:vMerge w:val="continue"/>
          </w:tcPr>
          <w:p>
            <w:pPr>
              <w:spacing w:after="0"/>
              <w:rPr>
                <w:sz w:val="11"/>
                <w:szCs w:val="11"/>
                <w:color w:val="auto"/>
              </w:rPr>
            </w:pPr>
          </w:p>
        </w:tc>
        <w:tc>
          <w:tcPr>
            <w:tcW w:w="68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07/28/2030</w:t>
            </w: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520" w:type="dxa"/>
            <w:vAlign w:val="bottom"/>
          </w:tcPr>
          <w:p>
            <w:pPr>
              <w:jc w:val="center"/>
              <w:ind w:left="241"/>
              <w:spacing w:after="0" w:line="137" w:lineRule="exact"/>
              <w:rPr>
                <w:sz w:val="20"/>
                <w:szCs w:val="20"/>
                <w:color w:val="auto"/>
              </w:rPr>
            </w:pPr>
            <w:r>
              <w:rPr>
                <w:rFonts w:ascii="Times New Roman" w:cs="Times New Roman" w:eastAsia="Times New Roman" w:hAnsi="Times New Roman"/>
                <w:sz w:val="12"/>
                <w:szCs w:val="12"/>
                <w:color w:val="0000FF"/>
                <w:w w:val="99"/>
              </w:rPr>
              <w:t>0</w:t>
            </w:r>
          </w:p>
        </w:tc>
        <w:tc>
          <w:tcPr>
            <w:tcW w:w="320" w:type="dxa"/>
            <w:vAlign w:val="bottom"/>
          </w:tcPr>
          <w:p>
            <w:pPr>
              <w:spacing w:after="0"/>
              <w:rPr>
                <w:sz w:val="11"/>
                <w:szCs w:val="11"/>
                <w:color w:val="auto"/>
              </w:rPr>
            </w:pPr>
          </w:p>
        </w:tc>
        <w:tc>
          <w:tcPr>
            <w:tcW w:w="620" w:type="dxa"/>
            <w:vAlign w:val="bottom"/>
          </w:tcPr>
          <w:p>
            <w:pPr>
              <w:ind w:left="32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Employee</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tcPr>
          <w:p>
            <w:pPr>
              <w:spacing w:after="0"/>
              <w:rPr>
                <w:sz w:val="11"/>
                <w:szCs w:val="11"/>
                <w:color w:val="auto"/>
              </w:rPr>
            </w:pP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Class A</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532,653</w:t>
            </w:r>
          </w:p>
        </w:tc>
        <w:tc>
          <w:tcPr>
            <w:tcW w:w="20" w:type="dxa"/>
            <w:vAlign w:val="bottom"/>
          </w:tcPr>
          <w:p>
            <w:pPr>
              <w:spacing w:after="0"/>
              <w:rPr>
                <w:sz w:val="11"/>
                <w:szCs w:val="11"/>
                <w:color w:val="auto"/>
              </w:rPr>
            </w:pPr>
          </w:p>
        </w:tc>
        <w:tc>
          <w:tcPr>
            <w:tcW w:w="700" w:type="dxa"/>
            <w:vAlign w:val="bottom"/>
            <w:vMerge w:val="restart"/>
          </w:tcPr>
          <w:p>
            <w:pPr>
              <w:jc w:val="center"/>
              <w:ind w:right="5"/>
              <w:spacing w:after="0"/>
              <w:rPr>
                <w:sz w:val="20"/>
                <w:szCs w:val="20"/>
                <w:color w:val="auto"/>
              </w:rPr>
            </w:pPr>
            <w:r>
              <w:rPr>
                <w:rFonts w:ascii="Times New Roman" w:cs="Times New Roman" w:eastAsia="Times New Roman" w:hAnsi="Times New Roman"/>
                <w:sz w:val="10"/>
                <w:szCs w:val="10"/>
                <w:color w:val="008000"/>
              </w:rPr>
              <w:t>(2)(3)</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620" w:type="dxa"/>
            <w:vAlign w:val="bottom"/>
          </w:tcPr>
          <w:p>
            <w:pPr>
              <w:jc w:val="center"/>
              <w:ind w:left="84"/>
              <w:spacing w:after="0" w:line="13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2</w:t>
            </w:r>
          </w:p>
        </w:tc>
        <w:tc>
          <w:tcPr>
            <w:tcW w:w="120" w:type="dxa"/>
            <w:vAlign w:val="bottom"/>
          </w:tcPr>
          <w:p>
            <w:pPr>
              <w:spacing w:after="0"/>
              <w:rPr>
                <w:sz w:val="11"/>
                <w:szCs w:val="11"/>
                <w:color w:val="auto"/>
              </w:rPr>
            </w:pPr>
          </w:p>
        </w:tc>
        <w:tc>
          <w:tcPr>
            <w:tcW w:w="100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10/04/2024</w:t>
            </w:r>
          </w:p>
        </w:tc>
        <w:tc>
          <w:tcPr>
            <w:tcW w:w="1100" w:type="dxa"/>
            <w:vAlign w:val="bottom"/>
          </w:tcPr>
          <w:p>
            <w:pPr>
              <w:spacing w:after="0"/>
              <w:rPr>
                <w:sz w:val="11"/>
                <w:szCs w:val="11"/>
                <w:color w:val="auto"/>
              </w:rPr>
            </w:pPr>
          </w:p>
        </w:tc>
        <w:tc>
          <w:tcPr>
            <w:tcW w:w="820" w:type="dxa"/>
            <w:vAlign w:val="bottom"/>
            <w:gridSpan w:val="3"/>
          </w:tcPr>
          <w:p>
            <w:pPr>
              <w:ind w:left="160"/>
              <w:spacing w:after="0" w:line="137" w:lineRule="exact"/>
              <w:rPr>
                <w:sz w:val="20"/>
                <w:szCs w:val="20"/>
                <w:color w:val="auto"/>
              </w:rPr>
            </w:pPr>
            <w:r>
              <w:rPr>
                <w:rFonts w:ascii="Times New Roman" w:cs="Times New Roman" w:eastAsia="Times New Roman" w:hAnsi="Times New Roman"/>
                <w:sz w:val="12"/>
                <w:szCs w:val="12"/>
                <w:color w:val="0000FF"/>
              </w:rPr>
              <w:t>A</w:t>
            </w:r>
          </w:p>
        </w:tc>
        <w:tc>
          <w:tcPr>
            <w:tcW w:w="560" w:type="dxa"/>
            <w:vAlign w:val="bottom"/>
          </w:tcPr>
          <w:p>
            <w:pPr>
              <w:jc w:val="center"/>
              <w:ind w:right="42"/>
              <w:spacing w:after="0" w:line="137" w:lineRule="exact"/>
              <w:rPr>
                <w:sz w:val="20"/>
                <w:szCs w:val="20"/>
                <w:color w:val="auto"/>
              </w:rPr>
            </w:pPr>
            <w:r>
              <w:rPr>
                <w:rFonts w:ascii="Times New Roman" w:cs="Times New Roman" w:eastAsia="Times New Roman" w:hAnsi="Times New Roman"/>
                <w:sz w:val="12"/>
                <w:szCs w:val="12"/>
                <w:color w:val="0000FF"/>
              </w:rPr>
              <w:t>532,653</w:t>
            </w:r>
          </w:p>
        </w:tc>
        <w:tc>
          <w:tcPr>
            <w:tcW w:w="5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07/28/2030</w:t>
            </w: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84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2"/>
                <w:szCs w:val="12"/>
                <w:color w:val="0000FF"/>
              </w:rPr>
              <w:t>532,653</w:t>
            </w:r>
          </w:p>
        </w:tc>
        <w:tc>
          <w:tcPr>
            <w:tcW w:w="620" w:type="dxa"/>
            <w:vAlign w:val="bottom"/>
          </w:tcPr>
          <w:p>
            <w:pPr>
              <w:ind w:left="32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Employee</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tcPr>
          <w:p>
            <w:pPr>
              <w:spacing w:after="0"/>
              <w:rPr>
                <w:sz w:val="11"/>
                <w:szCs w:val="11"/>
                <w:color w:val="auto"/>
              </w:rPr>
            </w:pP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Class A</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112</w:t>
            </w:r>
          </w:p>
        </w:tc>
        <w:tc>
          <w:tcPr>
            <w:tcW w:w="20" w:type="dxa"/>
            <w:vAlign w:val="bottom"/>
          </w:tcPr>
          <w:p>
            <w:pPr>
              <w:spacing w:after="0"/>
              <w:rPr>
                <w:sz w:val="11"/>
                <w:szCs w:val="11"/>
                <w:color w:val="auto"/>
              </w:rPr>
            </w:pPr>
          </w:p>
        </w:tc>
        <w:tc>
          <w:tcPr>
            <w:tcW w:w="700" w:type="dxa"/>
            <w:vAlign w:val="bottom"/>
            <w:vMerge w:val="restart"/>
          </w:tcPr>
          <w:p>
            <w:pPr>
              <w:jc w:val="center"/>
              <w:ind w:right="5"/>
              <w:spacing w:after="0"/>
              <w:rPr>
                <w:sz w:val="20"/>
                <w:szCs w:val="20"/>
                <w:color w:val="auto"/>
              </w:rPr>
            </w:pPr>
            <w:r>
              <w:rPr>
                <w:rFonts w:ascii="Times New Roman" w:cs="Times New Roman" w:eastAsia="Times New Roman" w:hAnsi="Times New Roman"/>
                <w:sz w:val="10"/>
                <w:szCs w:val="10"/>
                <w:color w:val="008000"/>
              </w:rPr>
              <w:t>(2)(3)</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620" w:type="dxa"/>
            <w:vAlign w:val="bottom"/>
          </w:tcPr>
          <w:p>
            <w:pPr>
              <w:jc w:val="center"/>
              <w:ind w:left="64"/>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2.7</w:t>
            </w:r>
          </w:p>
        </w:tc>
        <w:tc>
          <w:tcPr>
            <w:tcW w:w="120" w:type="dxa"/>
            <w:vAlign w:val="bottom"/>
          </w:tcPr>
          <w:p>
            <w:pPr>
              <w:spacing w:after="0"/>
              <w:rPr>
                <w:sz w:val="11"/>
                <w:szCs w:val="11"/>
                <w:color w:val="auto"/>
              </w:rPr>
            </w:pPr>
          </w:p>
        </w:tc>
        <w:tc>
          <w:tcPr>
            <w:tcW w:w="100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10/04/2024</w:t>
            </w:r>
          </w:p>
        </w:tc>
        <w:tc>
          <w:tcPr>
            <w:tcW w:w="1100" w:type="dxa"/>
            <w:vAlign w:val="bottom"/>
          </w:tcPr>
          <w:p>
            <w:pPr>
              <w:spacing w:after="0"/>
              <w:rPr>
                <w:sz w:val="11"/>
                <w:szCs w:val="11"/>
                <w:color w:val="auto"/>
              </w:rPr>
            </w:pPr>
          </w:p>
        </w:tc>
        <w:tc>
          <w:tcPr>
            <w:tcW w:w="820" w:type="dxa"/>
            <w:vAlign w:val="bottom"/>
            <w:gridSpan w:val="3"/>
          </w:tcPr>
          <w:p>
            <w:pPr>
              <w:ind w:left="16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560" w:type="dxa"/>
            <w:vAlign w:val="bottom"/>
          </w:tcPr>
          <w:p>
            <w:pPr>
              <w:spacing w:after="0"/>
              <w:rPr>
                <w:sz w:val="11"/>
                <w:szCs w:val="11"/>
                <w:color w:val="auto"/>
              </w:rPr>
            </w:pPr>
          </w:p>
        </w:tc>
        <w:tc>
          <w:tcPr>
            <w:tcW w:w="500" w:type="dxa"/>
            <w:vAlign w:val="bottom"/>
          </w:tcPr>
          <w:p>
            <w:pPr>
              <w:jc w:val="center"/>
              <w:ind w:right="19"/>
              <w:spacing w:after="0" w:line="137" w:lineRule="exact"/>
              <w:rPr>
                <w:sz w:val="20"/>
                <w:szCs w:val="20"/>
                <w:color w:val="auto"/>
              </w:rPr>
            </w:pPr>
            <w:r>
              <w:rPr>
                <w:rFonts w:ascii="Times New Roman" w:cs="Times New Roman" w:eastAsia="Times New Roman" w:hAnsi="Times New Roman"/>
                <w:sz w:val="12"/>
                <w:szCs w:val="12"/>
                <w:color w:val="0000FF"/>
                <w:w w:val="99"/>
              </w:rPr>
              <w:t>112</w:t>
            </w:r>
          </w:p>
        </w:tc>
        <w:tc>
          <w:tcPr>
            <w:tcW w:w="740" w:type="dxa"/>
            <w:vAlign w:val="bottom"/>
            <w:vMerge w:val="continue"/>
          </w:tcPr>
          <w:p>
            <w:pPr>
              <w:spacing w:after="0"/>
              <w:rPr>
                <w:sz w:val="11"/>
                <w:szCs w:val="11"/>
                <w:color w:val="auto"/>
              </w:rPr>
            </w:pPr>
          </w:p>
        </w:tc>
        <w:tc>
          <w:tcPr>
            <w:tcW w:w="68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08/21/2030</w:t>
            </w: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520" w:type="dxa"/>
            <w:vAlign w:val="bottom"/>
          </w:tcPr>
          <w:p>
            <w:pPr>
              <w:jc w:val="center"/>
              <w:ind w:left="241"/>
              <w:spacing w:after="0" w:line="137" w:lineRule="exact"/>
              <w:rPr>
                <w:sz w:val="20"/>
                <w:szCs w:val="20"/>
                <w:color w:val="auto"/>
              </w:rPr>
            </w:pPr>
            <w:r>
              <w:rPr>
                <w:rFonts w:ascii="Times New Roman" w:cs="Times New Roman" w:eastAsia="Times New Roman" w:hAnsi="Times New Roman"/>
                <w:sz w:val="12"/>
                <w:szCs w:val="12"/>
                <w:color w:val="0000FF"/>
                <w:w w:val="99"/>
              </w:rPr>
              <w:t>0</w:t>
            </w:r>
          </w:p>
        </w:tc>
        <w:tc>
          <w:tcPr>
            <w:tcW w:w="320" w:type="dxa"/>
            <w:vAlign w:val="bottom"/>
          </w:tcPr>
          <w:p>
            <w:pPr>
              <w:spacing w:after="0"/>
              <w:rPr>
                <w:sz w:val="11"/>
                <w:szCs w:val="11"/>
                <w:color w:val="auto"/>
              </w:rPr>
            </w:pPr>
          </w:p>
        </w:tc>
        <w:tc>
          <w:tcPr>
            <w:tcW w:w="620" w:type="dxa"/>
            <w:vAlign w:val="bottom"/>
          </w:tcPr>
          <w:p>
            <w:pPr>
              <w:ind w:left="32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Employee</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tcPr>
          <w:p>
            <w:pPr>
              <w:spacing w:after="0"/>
              <w:rPr>
                <w:sz w:val="11"/>
                <w:szCs w:val="11"/>
                <w:color w:val="auto"/>
              </w:rPr>
            </w:pP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Class A</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112</w:t>
            </w:r>
          </w:p>
        </w:tc>
        <w:tc>
          <w:tcPr>
            <w:tcW w:w="20" w:type="dxa"/>
            <w:vAlign w:val="bottom"/>
          </w:tcPr>
          <w:p>
            <w:pPr>
              <w:spacing w:after="0"/>
              <w:rPr>
                <w:sz w:val="11"/>
                <w:szCs w:val="11"/>
                <w:color w:val="auto"/>
              </w:rPr>
            </w:pPr>
          </w:p>
        </w:tc>
        <w:tc>
          <w:tcPr>
            <w:tcW w:w="700" w:type="dxa"/>
            <w:vAlign w:val="bottom"/>
            <w:vMerge w:val="restart"/>
          </w:tcPr>
          <w:p>
            <w:pPr>
              <w:jc w:val="center"/>
              <w:ind w:right="5"/>
              <w:spacing w:after="0"/>
              <w:rPr>
                <w:sz w:val="20"/>
                <w:szCs w:val="20"/>
                <w:color w:val="auto"/>
              </w:rPr>
            </w:pPr>
            <w:r>
              <w:rPr>
                <w:rFonts w:ascii="Times New Roman" w:cs="Times New Roman" w:eastAsia="Times New Roman" w:hAnsi="Times New Roman"/>
                <w:sz w:val="10"/>
                <w:szCs w:val="10"/>
                <w:color w:val="008000"/>
              </w:rPr>
              <w:t>(2)(3)</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620" w:type="dxa"/>
            <w:vAlign w:val="bottom"/>
          </w:tcPr>
          <w:p>
            <w:pPr>
              <w:jc w:val="center"/>
              <w:ind w:left="84"/>
              <w:spacing w:after="0" w:line="13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2</w:t>
            </w:r>
          </w:p>
        </w:tc>
        <w:tc>
          <w:tcPr>
            <w:tcW w:w="120" w:type="dxa"/>
            <w:vAlign w:val="bottom"/>
          </w:tcPr>
          <w:p>
            <w:pPr>
              <w:spacing w:after="0"/>
              <w:rPr>
                <w:sz w:val="11"/>
                <w:szCs w:val="11"/>
                <w:color w:val="auto"/>
              </w:rPr>
            </w:pPr>
          </w:p>
        </w:tc>
        <w:tc>
          <w:tcPr>
            <w:tcW w:w="100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10/04/2024</w:t>
            </w:r>
          </w:p>
        </w:tc>
        <w:tc>
          <w:tcPr>
            <w:tcW w:w="1100" w:type="dxa"/>
            <w:vAlign w:val="bottom"/>
          </w:tcPr>
          <w:p>
            <w:pPr>
              <w:spacing w:after="0"/>
              <w:rPr>
                <w:sz w:val="11"/>
                <w:szCs w:val="11"/>
                <w:color w:val="auto"/>
              </w:rPr>
            </w:pPr>
          </w:p>
        </w:tc>
        <w:tc>
          <w:tcPr>
            <w:tcW w:w="820" w:type="dxa"/>
            <w:vAlign w:val="bottom"/>
            <w:gridSpan w:val="3"/>
          </w:tcPr>
          <w:p>
            <w:pPr>
              <w:ind w:left="160"/>
              <w:spacing w:after="0" w:line="137" w:lineRule="exact"/>
              <w:rPr>
                <w:sz w:val="20"/>
                <w:szCs w:val="20"/>
                <w:color w:val="auto"/>
              </w:rPr>
            </w:pPr>
            <w:r>
              <w:rPr>
                <w:rFonts w:ascii="Times New Roman" w:cs="Times New Roman" w:eastAsia="Times New Roman" w:hAnsi="Times New Roman"/>
                <w:sz w:val="12"/>
                <w:szCs w:val="12"/>
                <w:color w:val="0000FF"/>
              </w:rPr>
              <w:t>A</w:t>
            </w:r>
          </w:p>
        </w:tc>
        <w:tc>
          <w:tcPr>
            <w:tcW w:w="560" w:type="dxa"/>
            <w:vAlign w:val="bottom"/>
          </w:tcPr>
          <w:p>
            <w:pPr>
              <w:jc w:val="center"/>
              <w:ind w:right="42"/>
              <w:spacing w:after="0" w:line="137" w:lineRule="exact"/>
              <w:rPr>
                <w:sz w:val="20"/>
                <w:szCs w:val="20"/>
                <w:color w:val="auto"/>
              </w:rPr>
            </w:pPr>
            <w:r>
              <w:rPr>
                <w:rFonts w:ascii="Times New Roman" w:cs="Times New Roman" w:eastAsia="Times New Roman" w:hAnsi="Times New Roman"/>
                <w:sz w:val="12"/>
                <w:szCs w:val="12"/>
                <w:color w:val="0000FF"/>
                <w:w w:val="99"/>
              </w:rPr>
              <w:t>112</w:t>
            </w:r>
          </w:p>
        </w:tc>
        <w:tc>
          <w:tcPr>
            <w:tcW w:w="5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08/21/2030</w:t>
            </w: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520" w:type="dxa"/>
            <w:vAlign w:val="bottom"/>
          </w:tcPr>
          <w:p>
            <w:pPr>
              <w:jc w:val="center"/>
              <w:ind w:left="241"/>
              <w:spacing w:after="0" w:line="137" w:lineRule="exact"/>
              <w:rPr>
                <w:sz w:val="20"/>
                <w:szCs w:val="20"/>
                <w:color w:val="auto"/>
              </w:rPr>
            </w:pPr>
            <w:r>
              <w:rPr>
                <w:rFonts w:ascii="Times New Roman" w:cs="Times New Roman" w:eastAsia="Times New Roman" w:hAnsi="Times New Roman"/>
                <w:sz w:val="12"/>
                <w:szCs w:val="12"/>
                <w:color w:val="0000FF"/>
                <w:w w:val="99"/>
              </w:rPr>
              <w:t>112</w:t>
            </w:r>
          </w:p>
        </w:tc>
        <w:tc>
          <w:tcPr>
            <w:tcW w:w="320" w:type="dxa"/>
            <w:vAlign w:val="bottom"/>
          </w:tcPr>
          <w:p>
            <w:pPr>
              <w:spacing w:after="0"/>
              <w:rPr>
                <w:sz w:val="11"/>
                <w:szCs w:val="11"/>
                <w:color w:val="auto"/>
              </w:rPr>
            </w:pPr>
          </w:p>
        </w:tc>
        <w:tc>
          <w:tcPr>
            <w:tcW w:w="620" w:type="dxa"/>
            <w:vAlign w:val="bottom"/>
          </w:tcPr>
          <w:p>
            <w:pPr>
              <w:ind w:left="32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Employee</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tcPr>
          <w:p>
            <w:pPr>
              <w:spacing w:after="0"/>
              <w:rPr>
                <w:sz w:val="11"/>
                <w:szCs w:val="11"/>
                <w:color w:val="auto"/>
              </w:rPr>
            </w:pP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Class A</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65</w:t>
            </w:r>
          </w:p>
        </w:tc>
        <w:tc>
          <w:tcPr>
            <w:tcW w:w="20" w:type="dxa"/>
            <w:vAlign w:val="bottom"/>
          </w:tcPr>
          <w:p>
            <w:pPr>
              <w:spacing w:after="0"/>
              <w:rPr>
                <w:sz w:val="11"/>
                <w:szCs w:val="11"/>
                <w:color w:val="auto"/>
              </w:rPr>
            </w:pPr>
          </w:p>
        </w:tc>
        <w:tc>
          <w:tcPr>
            <w:tcW w:w="700" w:type="dxa"/>
            <w:vAlign w:val="bottom"/>
            <w:vMerge w:val="restart"/>
          </w:tcPr>
          <w:p>
            <w:pPr>
              <w:jc w:val="center"/>
              <w:ind w:right="5"/>
              <w:spacing w:after="0"/>
              <w:rPr>
                <w:sz w:val="20"/>
                <w:szCs w:val="20"/>
                <w:color w:val="auto"/>
              </w:rPr>
            </w:pPr>
            <w:r>
              <w:rPr>
                <w:rFonts w:ascii="Times New Roman" w:cs="Times New Roman" w:eastAsia="Times New Roman" w:hAnsi="Times New Roman"/>
                <w:sz w:val="10"/>
                <w:szCs w:val="10"/>
                <w:color w:val="008000"/>
              </w:rPr>
              <w:t>(2)(3)</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620" w:type="dxa"/>
            <w:vAlign w:val="bottom"/>
          </w:tcPr>
          <w:p>
            <w:pPr>
              <w:jc w:val="center"/>
              <w:ind w:left="84"/>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3.47</w:t>
            </w:r>
          </w:p>
        </w:tc>
        <w:tc>
          <w:tcPr>
            <w:tcW w:w="120" w:type="dxa"/>
            <w:vAlign w:val="bottom"/>
          </w:tcPr>
          <w:p>
            <w:pPr>
              <w:spacing w:after="0"/>
              <w:rPr>
                <w:sz w:val="11"/>
                <w:szCs w:val="11"/>
                <w:color w:val="auto"/>
              </w:rPr>
            </w:pPr>
          </w:p>
        </w:tc>
        <w:tc>
          <w:tcPr>
            <w:tcW w:w="100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10/04/2024</w:t>
            </w:r>
          </w:p>
        </w:tc>
        <w:tc>
          <w:tcPr>
            <w:tcW w:w="1100" w:type="dxa"/>
            <w:vAlign w:val="bottom"/>
          </w:tcPr>
          <w:p>
            <w:pPr>
              <w:spacing w:after="0"/>
              <w:rPr>
                <w:sz w:val="11"/>
                <w:szCs w:val="11"/>
                <w:color w:val="auto"/>
              </w:rPr>
            </w:pPr>
          </w:p>
        </w:tc>
        <w:tc>
          <w:tcPr>
            <w:tcW w:w="820" w:type="dxa"/>
            <w:vAlign w:val="bottom"/>
            <w:gridSpan w:val="3"/>
          </w:tcPr>
          <w:p>
            <w:pPr>
              <w:ind w:left="16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560" w:type="dxa"/>
            <w:vAlign w:val="bottom"/>
          </w:tcPr>
          <w:p>
            <w:pPr>
              <w:spacing w:after="0"/>
              <w:rPr>
                <w:sz w:val="11"/>
                <w:szCs w:val="11"/>
                <w:color w:val="auto"/>
              </w:rPr>
            </w:pPr>
          </w:p>
        </w:tc>
        <w:tc>
          <w:tcPr>
            <w:tcW w:w="500" w:type="dxa"/>
            <w:vAlign w:val="bottom"/>
          </w:tcPr>
          <w:p>
            <w:pPr>
              <w:jc w:val="center"/>
              <w:ind w:right="39"/>
              <w:spacing w:after="0" w:line="137" w:lineRule="exact"/>
              <w:rPr>
                <w:sz w:val="20"/>
                <w:szCs w:val="20"/>
                <w:color w:val="auto"/>
              </w:rPr>
            </w:pPr>
            <w:r>
              <w:rPr>
                <w:rFonts w:ascii="Times New Roman" w:cs="Times New Roman" w:eastAsia="Times New Roman" w:hAnsi="Times New Roman"/>
                <w:sz w:val="12"/>
                <w:szCs w:val="12"/>
                <w:color w:val="0000FF"/>
                <w:w w:val="99"/>
              </w:rPr>
              <w:t>65</w:t>
            </w:r>
          </w:p>
        </w:tc>
        <w:tc>
          <w:tcPr>
            <w:tcW w:w="740" w:type="dxa"/>
            <w:vAlign w:val="bottom"/>
            <w:vMerge w:val="continue"/>
          </w:tcPr>
          <w:p>
            <w:pPr>
              <w:spacing w:after="0"/>
              <w:rPr>
                <w:sz w:val="11"/>
                <w:szCs w:val="11"/>
                <w:color w:val="auto"/>
              </w:rPr>
            </w:pPr>
          </w:p>
        </w:tc>
        <w:tc>
          <w:tcPr>
            <w:tcW w:w="68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08/21/2030</w:t>
            </w: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520" w:type="dxa"/>
            <w:vAlign w:val="bottom"/>
          </w:tcPr>
          <w:p>
            <w:pPr>
              <w:jc w:val="center"/>
              <w:ind w:left="241"/>
              <w:spacing w:after="0" w:line="137" w:lineRule="exact"/>
              <w:rPr>
                <w:sz w:val="20"/>
                <w:szCs w:val="20"/>
                <w:color w:val="auto"/>
              </w:rPr>
            </w:pPr>
            <w:r>
              <w:rPr>
                <w:rFonts w:ascii="Times New Roman" w:cs="Times New Roman" w:eastAsia="Times New Roman" w:hAnsi="Times New Roman"/>
                <w:sz w:val="12"/>
                <w:szCs w:val="12"/>
                <w:color w:val="0000FF"/>
                <w:w w:val="99"/>
              </w:rPr>
              <w:t>0</w:t>
            </w:r>
          </w:p>
        </w:tc>
        <w:tc>
          <w:tcPr>
            <w:tcW w:w="320" w:type="dxa"/>
            <w:vAlign w:val="bottom"/>
          </w:tcPr>
          <w:p>
            <w:pPr>
              <w:spacing w:after="0"/>
              <w:rPr>
                <w:sz w:val="11"/>
                <w:szCs w:val="11"/>
                <w:color w:val="auto"/>
              </w:rPr>
            </w:pPr>
          </w:p>
        </w:tc>
        <w:tc>
          <w:tcPr>
            <w:tcW w:w="620" w:type="dxa"/>
            <w:vAlign w:val="bottom"/>
          </w:tcPr>
          <w:p>
            <w:pPr>
              <w:ind w:left="32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Employee</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tcPr>
          <w:p>
            <w:pPr>
              <w:spacing w:after="0"/>
              <w:rPr>
                <w:sz w:val="11"/>
                <w:szCs w:val="11"/>
                <w:color w:val="auto"/>
              </w:rPr>
            </w:pP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Class A</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65</w:t>
            </w:r>
          </w:p>
        </w:tc>
        <w:tc>
          <w:tcPr>
            <w:tcW w:w="20" w:type="dxa"/>
            <w:vAlign w:val="bottom"/>
          </w:tcPr>
          <w:p>
            <w:pPr>
              <w:spacing w:after="0"/>
              <w:rPr>
                <w:sz w:val="11"/>
                <w:szCs w:val="11"/>
                <w:color w:val="auto"/>
              </w:rPr>
            </w:pPr>
          </w:p>
        </w:tc>
        <w:tc>
          <w:tcPr>
            <w:tcW w:w="700" w:type="dxa"/>
            <w:vAlign w:val="bottom"/>
            <w:vMerge w:val="restart"/>
          </w:tcPr>
          <w:p>
            <w:pPr>
              <w:jc w:val="center"/>
              <w:ind w:right="5"/>
              <w:spacing w:after="0"/>
              <w:rPr>
                <w:sz w:val="20"/>
                <w:szCs w:val="20"/>
                <w:color w:val="auto"/>
              </w:rPr>
            </w:pPr>
            <w:r>
              <w:rPr>
                <w:rFonts w:ascii="Times New Roman" w:cs="Times New Roman" w:eastAsia="Times New Roman" w:hAnsi="Times New Roman"/>
                <w:sz w:val="10"/>
                <w:szCs w:val="10"/>
                <w:color w:val="008000"/>
              </w:rPr>
              <w:t>(2)(3)</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620" w:type="dxa"/>
            <w:vAlign w:val="bottom"/>
          </w:tcPr>
          <w:p>
            <w:pPr>
              <w:jc w:val="center"/>
              <w:ind w:left="84"/>
              <w:spacing w:after="0" w:line="13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2</w:t>
            </w:r>
          </w:p>
        </w:tc>
        <w:tc>
          <w:tcPr>
            <w:tcW w:w="120" w:type="dxa"/>
            <w:vAlign w:val="bottom"/>
          </w:tcPr>
          <w:p>
            <w:pPr>
              <w:spacing w:after="0"/>
              <w:rPr>
                <w:sz w:val="11"/>
                <w:szCs w:val="11"/>
                <w:color w:val="auto"/>
              </w:rPr>
            </w:pPr>
          </w:p>
        </w:tc>
        <w:tc>
          <w:tcPr>
            <w:tcW w:w="100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10/04/2024</w:t>
            </w:r>
          </w:p>
        </w:tc>
        <w:tc>
          <w:tcPr>
            <w:tcW w:w="1100" w:type="dxa"/>
            <w:vAlign w:val="bottom"/>
          </w:tcPr>
          <w:p>
            <w:pPr>
              <w:spacing w:after="0"/>
              <w:rPr>
                <w:sz w:val="11"/>
                <w:szCs w:val="11"/>
                <w:color w:val="auto"/>
              </w:rPr>
            </w:pPr>
          </w:p>
        </w:tc>
        <w:tc>
          <w:tcPr>
            <w:tcW w:w="820" w:type="dxa"/>
            <w:vAlign w:val="bottom"/>
            <w:gridSpan w:val="3"/>
          </w:tcPr>
          <w:p>
            <w:pPr>
              <w:ind w:left="160"/>
              <w:spacing w:after="0" w:line="137" w:lineRule="exact"/>
              <w:rPr>
                <w:sz w:val="20"/>
                <w:szCs w:val="20"/>
                <w:color w:val="auto"/>
              </w:rPr>
            </w:pPr>
            <w:r>
              <w:rPr>
                <w:rFonts w:ascii="Times New Roman" w:cs="Times New Roman" w:eastAsia="Times New Roman" w:hAnsi="Times New Roman"/>
                <w:sz w:val="12"/>
                <w:szCs w:val="12"/>
                <w:color w:val="0000FF"/>
              </w:rPr>
              <w:t>A</w:t>
            </w:r>
          </w:p>
        </w:tc>
        <w:tc>
          <w:tcPr>
            <w:tcW w:w="560" w:type="dxa"/>
            <w:vAlign w:val="bottom"/>
          </w:tcPr>
          <w:p>
            <w:pPr>
              <w:jc w:val="center"/>
              <w:ind w:right="42"/>
              <w:spacing w:after="0" w:line="137" w:lineRule="exact"/>
              <w:rPr>
                <w:sz w:val="20"/>
                <w:szCs w:val="20"/>
                <w:color w:val="auto"/>
              </w:rPr>
            </w:pPr>
            <w:r>
              <w:rPr>
                <w:rFonts w:ascii="Times New Roman" w:cs="Times New Roman" w:eastAsia="Times New Roman" w:hAnsi="Times New Roman"/>
                <w:sz w:val="12"/>
                <w:szCs w:val="12"/>
                <w:color w:val="0000FF"/>
              </w:rPr>
              <w:t>65</w:t>
            </w:r>
          </w:p>
        </w:tc>
        <w:tc>
          <w:tcPr>
            <w:tcW w:w="5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08/21/2030</w:t>
            </w: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520" w:type="dxa"/>
            <w:vAlign w:val="bottom"/>
          </w:tcPr>
          <w:p>
            <w:pPr>
              <w:jc w:val="center"/>
              <w:ind w:left="221"/>
              <w:spacing w:after="0" w:line="137" w:lineRule="exact"/>
              <w:rPr>
                <w:sz w:val="20"/>
                <w:szCs w:val="20"/>
                <w:color w:val="auto"/>
              </w:rPr>
            </w:pPr>
            <w:r>
              <w:rPr>
                <w:rFonts w:ascii="Times New Roman" w:cs="Times New Roman" w:eastAsia="Times New Roman" w:hAnsi="Times New Roman"/>
                <w:sz w:val="12"/>
                <w:szCs w:val="12"/>
                <w:color w:val="0000FF"/>
                <w:w w:val="99"/>
              </w:rPr>
              <w:t>65</w:t>
            </w:r>
          </w:p>
        </w:tc>
        <w:tc>
          <w:tcPr>
            <w:tcW w:w="320" w:type="dxa"/>
            <w:vAlign w:val="bottom"/>
          </w:tcPr>
          <w:p>
            <w:pPr>
              <w:spacing w:after="0"/>
              <w:rPr>
                <w:sz w:val="11"/>
                <w:szCs w:val="11"/>
                <w:color w:val="auto"/>
              </w:rPr>
            </w:pPr>
          </w:p>
        </w:tc>
        <w:tc>
          <w:tcPr>
            <w:tcW w:w="620" w:type="dxa"/>
            <w:vAlign w:val="bottom"/>
          </w:tcPr>
          <w:p>
            <w:pPr>
              <w:ind w:left="32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Employee</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(4)</w:t>
            </w:r>
          </w:p>
        </w:tc>
        <w:tc>
          <w:tcPr>
            <w:tcW w:w="680" w:type="dxa"/>
            <w:vAlign w:val="bottom"/>
          </w:tcPr>
          <w:p>
            <w:pPr>
              <w:spacing w:after="0"/>
              <w:rPr>
                <w:sz w:val="11"/>
                <w:szCs w:val="11"/>
                <w:color w:val="auto"/>
              </w:rPr>
            </w:pP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Class A</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584,265</w:t>
            </w:r>
          </w:p>
        </w:tc>
        <w:tc>
          <w:tcPr>
            <w:tcW w:w="20" w:type="dxa"/>
            <w:vAlign w:val="bottom"/>
          </w:tcPr>
          <w:p>
            <w:pPr>
              <w:spacing w:after="0"/>
              <w:rPr>
                <w:sz w:val="11"/>
                <w:szCs w:val="11"/>
                <w:color w:val="auto"/>
              </w:rPr>
            </w:pPr>
          </w:p>
        </w:tc>
        <w:tc>
          <w:tcPr>
            <w:tcW w:w="700" w:type="dxa"/>
            <w:vAlign w:val="bottom"/>
            <w:vMerge w:val="restart"/>
          </w:tcPr>
          <w:p>
            <w:pPr>
              <w:jc w:val="center"/>
              <w:ind w:right="5"/>
              <w:spacing w:after="0"/>
              <w:rPr>
                <w:sz w:val="20"/>
                <w:szCs w:val="20"/>
                <w:color w:val="auto"/>
              </w:rPr>
            </w:pPr>
            <w:r>
              <w:rPr>
                <w:rFonts w:ascii="Times New Roman" w:cs="Times New Roman" w:eastAsia="Times New Roman" w:hAnsi="Times New Roman"/>
                <w:sz w:val="10"/>
                <w:szCs w:val="10"/>
                <w:color w:val="008000"/>
              </w:rPr>
              <w:t>(2)(3)</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620" w:type="dxa"/>
            <w:vAlign w:val="bottom"/>
          </w:tcPr>
          <w:p>
            <w:pPr>
              <w:jc w:val="center"/>
              <w:ind w:left="64"/>
              <w:spacing w:after="0" w:line="137" w:lineRule="exact"/>
              <w:rPr>
                <w:sz w:val="20"/>
                <w:szCs w:val="20"/>
                <w:color w:val="auto"/>
              </w:rPr>
            </w:pPr>
            <w:r>
              <w:rPr>
                <w:rFonts w:ascii="Arial" w:cs="Arial" w:eastAsia="Arial" w:hAnsi="Arial"/>
                <w:sz w:val="11"/>
                <w:szCs w:val="11"/>
                <w:color w:val="auto"/>
                <w:w w:val="99"/>
              </w:rPr>
              <w:t>$</w:t>
            </w:r>
            <w:r>
              <w:rPr>
                <w:rFonts w:ascii="Times New Roman" w:cs="Times New Roman" w:eastAsia="Times New Roman" w:hAnsi="Times New Roman"/>
                <w:sz w:val="12"/>
                <w:szCs w:val="12"/>
                <w:color w:val="0000FF"/>
                <w:w w:val="99"/>
              </w:rPr>
              <w:t>19</w:t>
            </w:r>
          </w:p>
        </w:tc>
        <w:tc>
          <w:tcPr>
            <w:tcW w:w="120" w:type="dxa"/>
            <w:vAlign w:val="bottom"/>
          </w:tcPr>
          <w:p>
            <w:pPr>
              <w:spacing w:after="0"/>
              <w:rPr>
                <w:sz w:val="11"/>
                <w:szCs w:val="11"/>
                <w:color w:val="auto"/>
              </w:rPr>
            </w:pPr>
          </w:p>
        </w:tc>
        <w:tc>
          <w:tcPr>
            <w:tcW w:w="100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10/04/2024</w:t>
            </w:r>
          </w:p>
        </w:tc>
        <w:tc>
          <w:tcPr>
            <w:tcW w:w="1100" w:type="dxa"/>
            <w:vAlign w:val="bottom"/>
          </w:tcPr>
          <w:p>
            <w:pPr>
              <w:spacing w:after="0"/>
              <w:rPr>
                <w:sz w:val="11"/>
                <w:szCs w:val="11"/>
                <w:color w:val="auto"/>
              </w:rPr>
            </w:pPr>
          </w:p>
        </w:tc>
        <w:tc>
          <w:tcPr>
            <w:tcW w:w="820" w:type="dxa"/>
            <w:vAlign w:val="bottom"/>
            <w:gridSpan w:val="3"/>
          </w:tcPr>
          <w:p>
            <w:pPr>
              <w:ind w:left="16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560" w:type="dxa"/>
            <w:vAlign w:val="bottom"/>
          </w:tcPr>
          <w:p>
            <w:pPr>
              <w:spacing w:after="0"/>
              <w:rPr>
                <w:sz w:val="11"/>
                <w:szCs w:val="11"/>
                <w:color w:val="auto"/>
              </w:rPr>
            </w:pPr>
          </w:p>
        </w:tc>
        <w:tc>
          <w:tcPr>
            <w:tcW w:w="500" w:type="dxa"/>
            <w:vAlign w:val="bottom"/>
          </w:tcPr>
          <w:p>
            <w:pPr>
              <w:jc w:val="center"/>
              <w:ind w:right="39"/>
              <w:spacing w:after="0" w:line="137" w:lineRule="exact"/>
              <w:rPr>
                <w:sz w:val="20"/>
                <w:szCs w:val="20"/>
                <w:color w:val="auto"/>
              </w:rPr>
            </w:pPr>
            <w:r>
              <w:rPr>
                <w:rFonts w:ascii="Times New Roman" w:cs="Times New Roman" w:eastAsia="Times New Roman" w:hAnsi="Times New Roman"/>
                <w:sz w:val="12"/>
                <w:szCs w:val="12"/>
                <w:color w:val="0000FF"/>
              </w:rPr>
              <w:t>584,265</w:t>
            </w:r>
          </w:p>
        </w:tc>
        <w:tc>
          <w:tcPr>
            <w:tcW w:w="740" w:type="dxa"/>
            <w:vAlign w:val="bottom"/>
            <w:vMerge w:val="continue"/>
          </w:tcPr>
          <w:p>
            <w:pPr>
              <w:spacing w:after="0"/>
              <w:rPr>
                <w:sz w:val="11"/>
                <w:szCs w:val="11"/>
                <w:color w:val="auto"/>
              </w:rPr>
            </w:pPr>
          </w:p>
        </w:tc>
        <w:tc>
          <w:tcPr>
            <w:tcW w:w="68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12/02/2030</w:t>
            </w: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520" w:type="dxa"/>
            <w:vAlign w:val="bottom"/>
          </w:tcPr>
          <w:p>
            <w:pPr>
              <w:jc w:val="center"/>
              <w:ind w:left="241"/>
              <w:spacing w:after="0" w:line="137" w:lineRule="exact"/>
              <w:rPr>
                <w:sz w:val="20"/>
                <w:szCs w:val="20"/>
                <w:color w:val="auto"/>
              </w:rPr>
            </w:pPr>
            <w:r>
              <w:rPr>
                <w:rFonts w:ascii="Times New Roman" w:cs="Times New Roman" w:eastAsia="Times New Roman" w:hAnsi="Times New Roman"/>
                <w:sz w:val="12"/>
                <w:szCs w:val="12"/>
                <w:color w:val="0000FF"/>
                <w:w w:val="99"/>
              </w:rPr>
              <w:t>0</w:t>
            </w:r>
          </w:p>
        </w:tc>
        <w:tc>
          <w:tcPr>
            <w:tcW w:w="320" w:type="dxa"/>
            <w:vAlign w:val="bottom"/>
          </w:tcPr>
          <w:p>
            <w:pPr>
              <w:spacing w:after="0"/>
              <w:rPr>
                <w:sz w:val="11"/>
                <w:szCs w:val="11"/>
                <w:color w:val="auto"/>
              </w:rPr>
            </w:pPr>
          </w:p>
        </w:tc>
        <w:tc>
          <w:tcPr>
            <w:tcW w:w="620" w:type="dxa"/>
            <w:vAlign w:val="bottom"/>
          </w:tcPr>
          <w:p>
            <w:pPr>
              <w:ind w:left="32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500" w:type="dxa"/>
            <w:vAlign w:val="bottom"/>
            <w:tcBorders>
              <w:bottom w:val="single" w:sz="8" w:color="808080"/>
            </w:tcBorders>
          </w:tcPr>
          <w:p>
            <w:pPr>
              <w:spacing w:after="0"/>
              <w:rPr>
                <w:sz w:val="3"/>
                <w:szCs w:val="3"/>
                <w:color w:val="auto"/>
              </w:rPr>
            </w:pPr>
          </w:p>
        </w:tc>
        <w:tc>
          <w:tcPr>
            <w:tcW w:w="560" w:type="dxa"/>
            <w:vAlign w:val="bottom"/>
            <w:tcBorders>
              <w:bottom w:val="single" w:sz="8" w:color="808080"/>
            </w:tcBorders>
          </w:tcPr>
          <w:p>
            <w:pPr>
              <w:spacing w:after="0"/>
              <w:rPr>
                <w:sz w:val="3"/>
                <w:szCs w:val="3"/>
                <w:color w:val="auto"/>
              </w:rPr>
            </w:pPr>
          </w:p>
        </w:tc>
        <w:tc>
          <w:tcPr>
            <w:tcW w:w="50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52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-5902960</wp:posOffset>
            </wp:positionV>
            <wp:extent cx="28575" cy="61722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6172200"/>
                    </a:xfrm>
                    <a:prstGeom prst="rect">
                      <a:avLst/>
                    </a:prstGeom>
                    <a:noFill/>
                  </pic:spPr>
                </pic:pic>
              </a:graphicData>
            </a:graphic>
          </wp:anchor>
        </w:drawing>
      </w:r>
    </w:p>
    <w:p>
      <w:pPr>
        <w:sectPr>
          <w:pgSz w:w="11900" w:h="16838" w:orient="portrait"/>
          <w:cols w:equalWidth="0" w:num="1">
            <w:col w:w="11080"/>
          </w:cols>
          <w:pgMar w:left="460" w:top="214"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278765</wp:posOffset>
            </wp:positionH>
            <wp:positionV relativeFrom="page">
              <wp:posOffset>88900</wp:posOffset>
            </wp:positionV>
            <wp:extent cx="7049135" cy="385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9135" cy="3850640"/>
                    </a:xfrm>
                    <a:prstGeom prst="rect">
                      <a:avLst/>
                    </a:prstGeom>
                    <a:noFill/>
                  </pic:spPr>
                </pic:pic>
              </a:graphicData>
            </a:graphic>
          </wp:anchor>
        </w:drawing>
        <w:t>Table II - Derivative Securities Acquired, Disposed of, or Beneficially Owned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8"/>
              </w:rPr>
              <w:t>Derivative</w:t>
            </w:r>
          </w:p>
        </w:tc>
        <w:tc>
          <w:tcPr>
            <w:tcW w:w="480" w:type="dxa"/>
            <w:vAlign w:val="bottom"/>
          </w:tcPr>
          <w:p>
            <w:pPr>
              <w:spacing w:after="0"/>
              <w:rPr>
                <w:sz w:val="10"/>
                <w:szCs w:val="10"/>
                <w:color w:val="auto"/>
              </w:rPr>
            </w:pP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Expiration Date</w:t>
            </w:r>
          </w:p>
        </w:tc>
        <w:tc>
          <w:tcPr>
            <w:tcW w:w="12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of Securities</w:t>
            </w:r>
          </w:p>
        </w:tc>
        <w:tc>
          <w:tcPr>
            <w:tcW w:w="6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Ownership</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8"/>
              </w:rPr>
              <w:t>Securities</w:t>
            </w:r>
          </w:p>
        </w:tc>
        <w:tc>
          <w:tcPr>
            <w:tcW w:w="480" w:type="dxa"/>
            <w:vAlign w:val="bottom"/>
          </w:tcPr>
          <w:p>
            <w:pPr>
              <w:spacing w:after="0"/>
              <w:rPr>
                <w:sz w:val="10"/>
                <w:szCs w:val="10"/>
                <w:color w:val="auto"/>
              </w:rPr>
            </w:pP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11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Disposed of (D)</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Owned</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or Indirect</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(Instr. 3, 4 and 5)</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900" w:type="dxa"/>
            <w:vAlign w:val="bottom"/>
            <w:vMerge w:val="restart"/>
          </w:tcPr>
          <w:p>
            <w:pPr>
              <w:ind w:left="80"/>
              <w:spacing w:after="0" w:line="124"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line="124" w:lineRule="exact"/>
              <w:rPr>
                <w:sz w:val="20"/>
                <w:szCs w:val="20"/>
                <w:color w:val="auto"/>
              </w:rPr>
            </w:pPr>
            <w:r>
              <w:rPr>
                <w:rFonts w:ascii="Arial" w:cs="Arial" w:eastAsia="Arial" w:hAnsi="Arial"/>
                <w:sz w:val="11"/>
                <w:szCs w:val="11"/>
                <w:b w:val="1"/>
                <w:bCs w:val="1"/>
                <w:color w:val="auto"/>
              </w:rPr>
              <w:t>Amount</w:t>
            </w: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line="124" w:lineRule="exact"/>
              <w:rPr>
                <w:sz w:val="20"/>
                <w:szCs w:val="20"/>
                <w:color w:val="auto"/>
              </w:rPr>
            </w:pPr>
            <w:r>
              <w:rPr>
                <w:rFonts w:ascii="Arial" w:cs="Arial" w:eastAsia="Arial" w:hAnsi="Arial"/>
                <w:sz w:val="11"/>
                <w:szCs w:val="11"/>
                <w:b w:val="1"/>
                <w:bCs w:val="1"/>
                <w:color w:val="auto"/>
              </w:rPr>
              <w:t>or</w:t>
            </w: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00" w:type="dxa"/>
            <w:vAlign w:val="bottom"/>
          </w:tcPr>
          <w:p>
            <w:pPr>
              <w:spacing w:after="0" w:line="124" w:lineRule="exact"/>
              <w:rPr>
                <w:sz w:val="20"/>
                <w:szCs w:val="20"/>
                <w:color w:val="auto"/>
              </w:rPr>
            </w:pPr>
            <w:r>
              <w:rPr>
                <w:rFonts w:ascii="Arial" w:cs="Arial" w:eastAsia="Arial" w:hAnsi="Arial"/>
                <w:sz w:val="11"/>
                <w:szCs w:val="11"/>
                <w:b w:val="1"/>
                <w:bCs w:val="1"/>
                <w:color w:val="auto"/>
              </w:rPr>
              <w:t>Number</w:t>
            </w: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Employee</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66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vMerge w:val="restart"/>
          </w:tcPr>
          <w:p>
            <w:pPr>
              <w:jc w:val="right"/>
              <w:ind w:right="246"/>
              <w:spacing w:after="0"/>
              <w:rPr>
                <w:sz w:val="20"/>
                <w:szCs w:val="20"/>
                <w:color w:val="auto"/>
              </w:rPr>
            </w:pPr>
            <w:r>
              <w:rPr>
                <w:rFonts w:ascii="Times New Roman" w:cs="Times New Roman" w:eastAsia="Times New Roman" w:hAnsi="Times New Roman"/>
                <w:sz w:val="10"/>
                <w:szCs w:val="10"/>
                <w:color w:val="008000"/>
              </w:rPr>
              <w:t>(4)</w:t>
            </w:r>
          </w:p>
        </w:tc>
        <w:tc>
          <w:tcPr>
            <w:tcW w:w="700" w:type="dxa"/>
            <w:vAlign w:val="bottom"/>
          </w:tcPr>
          <w:p>
            <w:pPr>
              <w:spacing w:after="0"/>
              <w:rPr>
                <w:sz w:val="11"/>
                <w:szCs w:val="11"/>
                <w:color w:val="auto"/>
              </w:rPr>
            </w:pP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Class A</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584,265</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(2)(3)</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6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740" w:type="dxa"/>
            <w:vAlign w:val="bottom"/>
          </w:tcPr>
          <w:p>
            <w:pPr>
              <w:jc w:val="center"/>
              <w:spacing w:after="0" w:line="13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2</w:t>
            </w:r>
          </w:p>
        </w:tc>
        <w:tc>
          <w:tcPr>
            <w:tcW w:w="10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10/04/2024</w:t>
            </w:r>
          </w:p>
        </w:tc>
        <w:tc>
          <w:tcPr>
            <w:tcW w:w="1040" w:type="dxa"/>
            <w:vAlign w:val="bottom"/>
          </w:tcPr>
          <w:p>
            <w:pPr>
              <w:spacing w:after="0"/>
              <w:rPr>
                <w:sz w:val="11"/>
                <w:szCs w:val="11"/>
                <w:color w:val="auto"/>
              </w:rPr>
            </w:pPr>
          </w:p>
        </w:tc>
        <w:tc>
          <w:tcPr>
            <w:tcW w:w="760" w:type="dxa"/>
            <w:vAlign w:val="bottom"/>
          </w:tcPr>
          <w:p>
            <w:pPr>
              <w:ind w:left="160"/>
              <w:spacing w:after="0" w:line="137" w:lineRule="exact"/>
              <w:rPr>
                <w:sz w:val="20"/>
                <w:szCs w:val="20"/>
                <w:color w:val="auto"/>
              </w:rPr>
            </w:pPr>
            <w:r>
              <w:rPr>
                <w:rFonts w:ascii="Times New Roman" w:cs="Times New Roman" w:eastAsia="Times New Roman" w:hAnsi="Times New Roman"/>
                <w:sz w:val="12"/>
                <w:szCs w:val="12"/>
                <w:color w:val="0000FF"/>
              </w:rPr>
              <w:t>A</w:t>
            </w:r>
          </w:p>
        </w:tc>
        <w:tc>
          <w:tcPr>
            <w:tcW w:w="62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584,265</w:t>
            </w:r>
          </w:p>
        </w:tc>
        <w:tc>
          <w:tcPr>
            <w:tcW w:w="4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700" w:type="dxa"/>
            <w:vAlign w:val="bottom"/>
          </w:tcPr>
          <w:p>
            <w:pPr>
              <w:ind w:left="80"/>
              <w:spacing w:after="0" w:line="137" w:lineRule="exact"/>
              <w:rPr>
                <w:sz w:val="20"/>
                <w:szCs w:val="20"/>
                <w:color w:val="auto"/>
              </w:rPr>
            </w:pPr>
            <w:r>
              <w:rPr>
                <w:rFonts w:ascii="Times New Roman" w:cs="Times New Roman" w:eastAsia="Times New Roman" w:hAnsi="Times New Roman"/>
                <w:sz w:val="12"/>
                <w:szCs w:val="12"/>
                <w:color w:val="0000FF"/>
              </w:rPr>
              <w:t>12/02/2030</w:t>
            </w: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90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584,265</w:t>
            </w:r>
          </w:p>
        </w:tc>
        <w:tc>
          <w:tcPr>
            <w:tcW w:w="720" w:type="dxa"/>
            <w:vAlign w:val="bottom"/>
          </w:tcPr>
          <w:p>
            <w:pPr>
              <w:ind w:left="32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6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Employee</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66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vMerge w:val="restart"/>
          </w:tcPr>
          <w:p>
            <w:pPr>
              <w:jc w:val="right"/>
              <w:ind w:right="246"/>
              <w:spacing w:after="0"/>
              <w:rPr>
                <w:sz w:val="20"/>
                <w:szCs w:val="20"/>
                <w:color w:val="auto"/>
              </w:rPr>
            </w:pPr>
            <w:r>
              <w:rPr>
                <w:rFonts w:ascii="Times New Roman" w:cs="Times New Roman" w:eastAsia="Times New Roman" w:hAnsi="Times New Roman"/>
                <w:sz w:val="10"/>
                <w:szCs w:val="10"/>
                <w:color w:val="008000"/>
              </w:rPr>
              <w:t>(5)</w:t>
            </w:r>
          </w:p>
        </w:tc>
        <w:tc>
          <w:tcPr>
            <w:tcW w:w="700" w:type="dxa"/>
            <w:vAlign w:val="bottom"/>
          </w:tcPr>
          <w:p>
            <w:pPr>
              <w:spacing w:after="0"/>
              <w:rPr>
                <w:sz w:val="11"/>
                <w:szCs w:val="11"/>
                <w:color w:val="auto"/>
              </w:rPr>
            </w:pP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Class A</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87,000</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(2)(3)</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6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740" w:type="dxa"/>
            <w:vAlign w:val="bottom"/>
          </w:tcPr>
          <w:p>
            <w:pPr>
              <w:jc w:val="center"/>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60.15</w:t>
            </w:r>
          </w:p>
        </w:tc>
        <w:tc>
          <w:tcPr>
            <w:tcW w:w="10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10/04/2024</w:t>
            </w:r>
          </w:p>
        </w:tc>
        <w:tc>
          <w:tcPr>
            <w:tcW w:w="1040" w:type="dxa"/>
            <w:vAlign w:val="bottom"/>
          </w:tcPr>
          <w:p>
            <w:pPr>
              <w:spacing w:after="0"/>
              <w:rPr>
                <w:sz w:val="11"/>
                <w:szCs w:val="11"/>
                <w:color w:val="auto"/>
              </w:rPr>
            </w:pPr>
          </w:p>
        </w:tc>
        <w:tc>
          <w:tcPr>
            <w:tcW w:w="760" w:type="dxa"/>
            <w:vAlign w:val="bottom"/>
          </w:tcPr>
          <w:p>
            <w:pPr>
              <w:ind w:left="16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620" w:type="dxa"/>
            <w:vAlign w:val="bottom"/>
          </w:tcPr>
          <w:p>
            <w:pPr>
              <w:spacing w:after="0"/>
              <w:rPr>
                <w:sz w:val="11"/>
                <w:szCs w:val="11"/>
                <w:color w:val="auto"/>
              </w:rPr>
            </w:pPr>
          </w:p>
        </w:tc>
        <w:tc>
          <w:tcPr>
            <w:tcW w:w="480" w:type="dxa"/>
            <w:vAlign w:val="bottom"/>
          </w:tcPr>
          <w:p>
            <w:pPr>
              <w:jc w:val="right"/>
              <w:ind w:right="40"/>
              <w:spacing w:after="0" w:line="137" w:lineRule="exact"/>
              <w:rPr>
                <w:sz w:val="20"/>
                <w:szCs w:val="20"/>
                <w:color w:val="auto"/>
              </w:rPr>
            </w:pPr>
            <w:r>
              <w:rPr>
                <w:rFonts w:ascii="Times New Roman" w:cs="Times New Roman" w:eastAsia="Times New Roman" w:hAnsi="Times New Roman"/>
                <w:sz w:val="12"/>
                <w:szCs w:val="12"/>
                <w:color w:val="0000FF"/>
              </w:rPr>
              <w:t>87,000</w:t>
            </w:r>
          </w:p>
        </w:tc>
        <w:tc>
          <w:tcPr>
            <w:tcW w:w="740" w:type="dxa"/>
            <w:vAlign w:val="bottom"/>
            <w:vMerge w:val="continue"/>
          </w:tcPr>
          <w:p>
            <w:pPr>
              <w:spacing w:after="0"/>
              <w:rPr>
                <w:sz w:val="11"/>
                <w:szCs w:val="11"/>
                <w:color w:val="auto"/>
              </w:rPr>
            </w:pPr>
          </w:p>
        </w:tc>
        <w:tc>
          <w:tcPr>
            <w:tcW w:w="700" w:type="dxa"/>
            <w:vAlign w:val="bottom"/>
          </w:tcPr>
          <w:p>
            <w:pPr>
              <w:ind w:left="80"/>
              <w:spacing w:after="0" w:line="137" w:lineRule="exact"/>
              <w:rPr>
                <w:sz w:val="20"/>
                <w:szCs w:val="20"/>
                <w:color w:val="auto"/>
              </w:rPr>
            </w:pPr>
            <w:r>
              <w:rPr>
                <w:rFonts w:ascii="Times New Roman" w:cs="Times New Roman" w:eastAsia="Times New Roman" w:hAnsi="Times New Roman"/>
                <w:sz w:val="12"/>
                <w:szCs w:val="12"/>
                <w:color w:val="0000FF"/>
              </w:rPr>
              <w:t>01/31/2031</w:t>
            </w: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90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w w:val="99"/>
              </w:rPr>
              <w:t>0</w:t>
            </w:r>
          </w:p>
        </w:tc>
        <w:tc>
          <w:tcPr>
            <w:tcW w:w="720" w:type="dxa"/>
            <w:vAlign w:val="bottom"/>
          </w:tcPr>
          <w:p>
            <w:pPr>
              <w:ind w:left="32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6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Employee</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66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vMerge w:val="restart"/>
          </w:tcPr>
          <w:p>
            <w:pPr>
              <w:jc w:val="right"/>
              <w:ind w:right="246"/>
              <w:spacing w:after="0"/>
              <w:rPr>
                <w:sz w:val="20"/>
                <w:szCs w:val="20"/>
                <w:color w:val="auto"/>
              </w:rPr>
            </w:pPr>
            <w:r>
              <w:rPr>
                <w:rFonts w:ascii="Times New Roman" w:cs="Times New Roman" w:eastAsia="Times New Roman" w:hAnsi="Times New Roman"/>
                <w:sz w:val="10"/>
                <w:szCs w:val="10"/>
                <w:color w:val="008000"/>
              </w:rPr>
              <w:t>(5)</w:t>
            </w:r>
          </w:p>
        </w:tc>
        <w:tc>
          <w:tcPr>
            <w:tcW w:w="700" w:type="dxa"/>
            <w:vAlign w:val="bottom"/>
          </w:tcPr>
          <w:p>
            <w:pPr>
              <w:spacing w:after="0"/>
              <w:rPr>
                <w:sz w:val="11"/>
                <w:szCs w:val="11"/>
                <w:color w:val="auto"/>
              </w:rPr>
            </w:pP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Class A</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87,000</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(2)(3)</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6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740" w:type="dxa"/>
            <w:vAlign w:val="bottom"/>
          </w:tcPr>
          <w:p>
            <w:pPr>
              <w:jc w:val="center"/>
              <w:spacing w:after="0" w:line="13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2</w:t>
            </w:r>
          </w:p>
        </w:tc>
        <w:tc>
          <w:tcPr>
            <w:tcW w:w="10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10/04/2024</w:t>
            </w:r>
          </w:p>
        </w:tc>
        <w:tc>
          <w:tcPr>
            <w:tcW w:w="1040" w:type="dxa"/>
            <w:vAlign w:val="bottom"/>
          </w:tcPr>
          <w:p>
            <w:pPr>
              <w:spacing w:after="0"/>
              <w:rPr>
                <w:sz w:val="11"/>
                <w:szCs w:val="11"/>
                <w:color w:val="auto"/>
              </w:rPr>
            </w:pPr>
          </w:p>
        </w:tc>
        <w:tc>
          <w:tcPr>
            <w:tcW w:w="760" w:type="dxa"/>
            <w:vAlign w:val="bottom"/>
          </w:tcPr>
          <w:p>
            <w:pPr>
              <w:ind w:left="160"/>
              <w:spacing w:after="0" w:line="137" w:lineRule="exact"/>
              <w:rPr>
                <w:sz w:val="20"/>
                <w:szCs w:val="20"/>
                <w:color w:val="auto"/>
              </w:rPr>
            </w:pPr>
            <w:r>
              <w:rPr>
                <w:rFonts w:ascii="Times New Roman" w:cs="Times New Roman" w:eastAsia="Times New Roman" w:hAnsi="Times New Roman"/>
                <w:sz w:val="12"/>
                <w:szCs w:val="12"/>
                <w:color w:val="0000FF"/>
              </w:rPr>
              <w:t>A</w:t>
            </w:r>
          </w:p>
        </w:tc>
        <w:tc>
          <w:tcPr>
            <w:tcW w:w="62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87,000</w:t>
            </w:r>
          </w:p>
        </w:tc>
        <w:tc>
          <w:tcPr>
            <w:tcW w:w="4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700" w:type="dxa"/>
            <w:vAlign w:val="bottom"/>
          </w:tcPr>
          <w:p>
            <w:pPr>
              <w:ind w:left="80"/>
              <w:spacing w:after="0" w:line="137" w:lineRule="exact"/>
              <w:rPr>
                <w:sz w:val="20"/>
                <w:szCs w:val="20"/>
                <w:color w:val="auto"/>
              </w:rPr>
            </w:pPr>
            <w:r>
              <w:rPr>
                <w:rFonts w:ascii="Times New Roman" w:cs="Times New Roman" w:eastAsia="Times New Roman" w:hAnsi="Times New Roman"/>
                <w:sz w:val="12"/>
                <w:szCs w:val="12"/>
                <w:color w:val="0000FF"/>
              </w:rPr>
              <w:t>01/31/2031</w:t>
            </w: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90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87,000</w:t>
            </w:r>
          </w:p>
        </w:tc>
        <w:tc>
          <w:tcPr>
            <w:tcW w:w="720" w:type="dxa"/>
            <w:vAlign w:val="bottom"/>
          </w:tcPr>
          <w:p>
            <w:pPr>
              <w:ind w:left="32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6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Employee</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66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vMerge w:val="restart"/>
          </w:tcPr>
          <w:p>
            <w:pPr>
              <w:jc w:val="right"/>
              <w:ind w:right="246"/>
              <w:spacing w:after="0"/>
              <w:rPr>
                <w:sz w:val="20"/>
                <w:szCs w:val="20"/>
                <w:color w:val="auto"/>
              </w:rPr>
            </w:pPr>
            <w:r>
              <w:rPr>
                <w:rFonts w:ascii="Times New Roman" w:cs="Times New Roman" w:eastAsia="Times New Roman" w:hAnsi="Times New Roman"/>
                <w:sz w:val="10"/>
                <w:szCs w:val="10"/>
                <w:color w:val="008000"/>
              </w:rPr>
              <w:t>(6)</w:t>
            </w:r>
          </w:p>
        </w:tc>
        <w:tc>
          <w:tcPr>
            <w:tcW w:w="700" w:type="dxa"/>
            <w:vAlign w:val="bottom"/>
          </w:tcPr>
          <w:p>
            <w:pPr>
              <w:spacing w:after="0"/>
              <w:rPr>
                <w:sz w:val="11"/>
                <w:szCs w:val="11"/>
                <w:color w:val="auto"/>
              </w:rPr>
            </w:pP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Class A</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650,000</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(2)(7)</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6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740" w:type="dxa"/>
            <w:vAlign w:val="bottom"/>
          </w:tcPr>
          <w:p>
            <w:pPr>
              <w:jc w:val="center"/>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4.59</w:t>
            </w:r>
          </w:p>
        </w:tc>
        <w:tc>
          <w:tcPr>
            <w:tcW w:w="10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10/04/2024</w:t>
            </w:r>
          </w:p>
        </w:tc>
        <w:tc>
          <w:tcPr>
            <w:tcW w:w="1040" w:type="dxa"/>
            <w:vAlign w:val="bottom"/>
          </w:tcPr>
          <w:p>
            <w:pPr>
              <w:spacing w:after="0"/>
              <w:rPr>
                <w:sz w:val="11"/>
                <w:szCs w:val="11"/>
                <w:color w:val="auto"/>
              </w:rPr>
            </w:pPr>
          </w:p>
        </w:tc>
        <w:tc>
          <w:tcPr>
            <w:tcW w:w="760" w:type="dxa"/>
            <w:vAlign w:val="bottom"/>
          </w:tcPr>
          <w:p>
            <w:pPr>
              <w:ind w:left="16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620" w:type="dxa"/>
            <w:vAlign w:val="bottom"/>
          </w:tcPr>
          <w:p>
            <w:pPr>
              <w:spacing w:after="0"/>
              <w:rPr>
                <w:sz w:val="11"/>
                <w:szCs w:val="11"/>
                <w:color w:val="auto"/>
              </w:rPr>
            </w:pPr>
          </w:p>
        </w:tc>
        <w:tc>
          <w:tcPr>
            <w:tcW w:w="480" w:type="dxa"/>
            <w:vAlign w:val="bottom"/>
          </w:tcPr>
          <w:p>
            <w:pPr>
              <w:jc w:val="right"/>
              <w:ind w:right="20"/>
              <w:spacing w:after="0" w:line="137" w:lineRule="exact"/>
              <w:rPr>
                <w:sz w:val="20"/>
                <w:szCs w:val="20"/>
                <w:color w:val="auto"/>
              </w:rPr>
            </w:pPr>
            <w:r>
              <w:rPr>
                <w:rFonts w:ascii="Times New Roman" w:cs="Times New Roman" w:eastAsia="Times New Roman" w:hAnsi="Times New Roman"/>
                <w:sz w:val="12"/>
                <w:szCs w:val="12"/>
                <w:color w:val="0000FF"/>
                <w:w w:val="97"/>
              </w:rPr>
              <w:t>650,000</w:t>
            </w:r>
          </w:p>
        </w:tc>
        <w:tc>
          <w:tcPr>
            <w:tcW w:w="740" w:type="dxa"/>
            <w:vAlign w:val="bottom"/>
            <w:vMerge w:val="continue"/>
          </w:tcPr>
          <w:p>
            <w:pPr>
              <w:spacing w:after="0"/>
              <w:rPr>
                <w:sz w:val="11"/>
                <w:szCs w:val="11"/>
                <w:color w:val="auto"/>
              </w:rPr>
            </w:pPr>
          </w:p>
        </w:tc>
        <w:tc>
          <w:tcPr>
            <w:tcW w:w="700" w:type="dxa"/>
            <w:vAlign w:val="bottom"/>
          </w:tcPr>
          <w:p>
            <w:pPr>
              <w:ind w:left="80"/>
              <w:spacing w:after="0" w:line="137" w:lineRule="exact"/>
              <w:rPr>
                <w:sz w:val="20"/>
                <w:szCs w:val="20"/>
                <w:color w:val="auto"/>
              </w:rPr>
            </w:pPr>
            <w:r>
              <w:rPr>
                <w:rFonts w:ascii="Times New Roman" w:cs="Times New Roman" w:eastAsia="Times New Roman" w:hAnsi="Times New Roman"/>
                <w:sz w:val="12"/>
                <w:szCs w:val="12"/>
                <w:color w:val="0000FF"/>
              </w:rPr>
              <w:t>02/15/2030</w:t>
            </w: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90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w w:val="99"/>
              </w:rPr>
              <w:t>0</w:t>
            </w:r>
          </w:p>
        </w:tc>
        <w:tc>
          <w:tcPr>
            <w:tcW w:w="720" w:type="dxa"/>
            <w:vAlign w:val="bottom"/>
          </w:tcPr>
          <w:p>
            <w:pPr>
              <w:ind w:left="32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6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Employee</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66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vMerge w:val="restart"/>
          </w:tcPr>
          <w:p>
            <w:pPr>
              <w:jc w:val="right"/>
              <w:ind w:right="246"/>
              <w:spacing w:after="0"/>
              <w:rPr>
                <w:sz w:val="20"/>
                <w:szCs w:val="20"/>
                <w:color w:val="auto"/>
              </w:rPr>
            </w:pPr>
            <w:r>
              <w:rPr>
                <w:rFonts w:ascii="Times New Roman" w:cs="Times New Roman" w:eastAsia="Times New Roman" w:hAnsi="Times New Roman"/>
                <w:sz w:val="10"/>
                <w:szCs w:val="10"/>
                <w:color w:val="008000"/>
              </w:rPr>
              <w:t>(7)</w:t>
            </w:r>
          </w:p>
        </w:tc>
        <w:tc>
          <w:tcPr>
            <w:tcW w:w="700" w:type="dxa"/>
            <w:vAlign w:val="bottom"/>
          </w:tcPr>
          <w:p>
            <w:pPr>
              <w:spacing w:after="0"/>
              <w:rPr>
                <w:sz w:val="11"/>
                <w:szCs w:val="11"/>
                <w:color w:val="auto"/>
              </w:rPr>
            </w:pP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Class A</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650,000</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(2)(7)</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6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740" w:type="dxa"/>
            <w:vAlign w:val="bottom"/>
          </w:tcPr>
          <w:p>
            <w:pPr>
              <w:jc w:val="center"/>
              <w:spacing w:after="0" w:line="13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2</w:t>
            </w:r>
          </w:p>
        </w:tc>
        <w:tc>
          <w:tcPr>
            <w:tcW w:w="10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10/04/2024</w:t>
            </w:r>
          </w:p>
        </w:tc>
        <w:tc>
          <w:tcPr>
            <w:tcW w:w="1040" w:type="dxa"/>
            <w:vAlign w:val="bottom"/>
          </w:tcPr>
          <w:p>
            <w:pPr>
              <w:spacing w:after="0"/>
              <w:rPr>
                <w:sz w:val="11"/>
                <w:szCs w:val="11"/>
                <w:color w:val="auto"/>
              </w:rPr>
            </w:pPr>
          </w:p>
        </w:tc>
        <w:tc>
          <w:tcPr>
            <w:tcW w:w="760" w:type="dxa"/>
            <w:vAlign w:val="bottom"/>
          </w:tcPr>
          <w:p>
            <w:pPr>
              <w:ind w:left="160"/>
              <w:spacing w:after="0" w:line="137" w:lineRule="exact"/>
              <w:rPr>
                <w:sz w:val="20"/>
                <w:szCs w:val="20"/>
                <w:color w:val="auto"/>
              </w:rPr>
            </w:pPr>
            <w:r>
              <w:rPr>
                <w:rFonts w:ascii="Times New Roman" w:cs="Times New Roman" w:eastAsia="Times New Roman" w:hAnsi="Times New Roman"/>
                <w:sz w:val="12"/>
                <w:szCs w:val="12"/>
                <w:color w:val="0000FF"/>
              </w:rPr>
              <w:t>A</w:t>
            </w:r>
          </w:p>
        </w:tc>
        <w:tc>
          <w:tcPr>
            <w:tcW w:w="62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650,000</w:t>
            </w:r>
          </w:p>
        </w:tc>
        <w:tc>
          <w:tcPr>
            <w:tcW w:w="4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700" w:type="dxa"/>
            <w:vAlign w:val="bottom"/>
          </w:tcPr>
          <w:p>
            <w:pPr>
              <w:ind w:left="80"/>
              <w:spacing w:after="0" w:line="137" w:lineRule="exact"/>
              <w:rPr>
                <w:sz w:val="20"/>
                <w:szCs w:val="20"/>
                <w:color w:val="auto"/>
              </w:rPr>
            </w:pPr>
            <w:r>
              <w:rPr>
                <w:rFonts w:ascii="Times New Roman" w:cs="Times New Roman" w:eastAsia="Times New Roman" w:hAnsi="Times New Roman"/>
                <w:sz w:val="12"/>
                <w:szCs w:val="12"/>
                <w:color w:val="0000FF"/>
              </w:rPr>
              <w:t>02/15/2030</w:t>
            </w: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90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650,000</w:t>
            </w:r>
          </w:p>
        </w:tc>
        <w:tc>
          <w:tcPr>
            <w:tcW w:w="720" w:type="dxa"/>
            <w:vAlign w:val="bottom"/>
          </w:tcPr>
          <w:p>
            <w:pPr>
              <w:ind w:left="32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6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48" w:lineRule="exact"/>
        <w:rPr>
          <w:sz w:val="20"/>
          <w:szCs w:val="20"/>
          <w:color w:val="auto"/>
        </w:rPr>
      </w:pPr>
    </w:p>
    <w:p>
      <w:pPr>
        <w:ind w:left="140" w:hanging="123"/>
        <w:spacing w:after="0"/>
        <w:tabs>
          <w:tab w:leader="none" w:pos="14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underlying the option are fully vested are immediately exercisable.</w:t>
      </w:r>
    </w:p>
    <w:p>
      <w:pPr>
        <w:spacing w:after="0" w:line="48" w:lineRule="exact"/>
        <w:rPr>
          <w:rFonts w:ascii="Times New Roman" w:cs="Times New Roman" w:eastAsia="Times New Roman" w:hAnsi="Times New Roman"/>
          <w:sz w:val="12"/>
          <w:szCs w:val="12"/>
          <w:color w:val="008000"/>
        </w:rPr>
      </w:pPr>
    </w:p>
    <w:p>
      <w:pPr>
        <w:ind w:left="20" w:right="460" w:hanging="3"/>
        <w:spacing w:after="0" w:line="281"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transactions reported herein reflect a one-time stock option repricing (the "Option Repricing") effective on October 4, 2024 (the "Effective Date"). The Option Repricing applies to nonstatutory options with exercise prices greater than $2.00 per share held by all continuing employees of the Issuer as of the Effective Date.</w:t>
      </w:r>
    </w:p>
    <w:p>
      <w:pPr>
        <w:ind w:left="20" w:right="180" w:hanging="3"/>
        <w:spacing w:after="0" w:line="248"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Option Repricing, the exercise price of the repriced options, including the reported option, has been amended to reduce the exercise price to $2.00 per share, the closing price of the Issuer's Class A common stock on the Effective Date. However, if an employee exercises a repriced option before the end of a "Retention Period" that begins on the Effective Date of the Option Repricing and ends on the earliest to occur of the following: (i) April 4, 2026; (ii) a Change in Control, as defined in the Issuer's Equity Incentive Plan, as amended (the "2020 Plan"); and (iii) the optionholder's death or Disability (as defined in the 2020 Plan), then the employee will be required to pay a premium exercise price that is equal to the original exercise price per share of such option. There was no change to the vesting schedules, expiration dates or number of shares underlying the repriced options.</w:t>
      </w:r>
    </w:p>
    <w:p>
      <w:pPr>
        <w:spacing w:after="0" w:line="20" w:lineRule="exact"/>
        <w:rPr>
          <w:rFonts w:ascii="Times New Roman" w:cs="Times New Roman" w:eastAsia="Times New Roman" w:hAnsi="Times New Roman"/>
          <w:sz w:val="12"/>
          <w:szCs w:val="12"/>
          <w:color w:val="008000"/>
        </w:rPr>
      </w:pPr>
    </w:p>
    <w:p>
      <w:pPr>
        <w:ind w:left="140" w:hanging="123"/>
        <w:spacing w:after="0"/>
        <w:tabs>
          <w:tab w:leader="none" w:pos="14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One-fourth of the shares underlying the option vested on December 3, 2021 and the remaining shares vest in 36 equal monthly installments thereafter.</w:t>
      </w:r>
    </w:p>
    <w:p>
      <w:pPr>
        <w:spacing w:after="0" w:line="48" w:lineRule="exact"/>
        <w:rPr>
          <w:rFonts w:ascii="Times New Roman" w:cs="Times New Roman" w:eastAsia="Times New Roman" w:hAnsi="Times New Roman"/>
          <w:sz w:val="12"/>
          <w:szCs w:val="12"/>
          <w:color w:val="008000"/>
        </w:rPr>
      </w:pPr>
    </w:p>
    <w:p>
      <w:pPr>
        <w:ind w:left="140" w:hanging="123"/>
        <w:spacing w:after="0"/>
        <w:tabs>
          <w:tab w:leader="none" w:pos="14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One-fourth of the shares underlying the option vested on February 1, 2022 and the remaining shares vest in 36 equal monthly installments thereafter.</w:t>
      </w:r>
    </w:p>
    <w:p>
      <w:pPr>
        <w:spacing w:after="0" w:line="48" w:lineRule="exact"/>
        <w:rPr>
          <w:rFonts w:ascii="Times New Roman" w:cs="Times New Roman" w:eastAsia="Times New Roman" w:hAnsi="Times New Roman"/>
          <w:sz w:val="12"/>
          <w:szCs w:val="12"/>
          <w:color w:val="008000"/>
        </w:rPr>
      </w:pPr>
    </w:p>
    <w:p>
      <w:pPr>
        <w:ind w:left="20" w:right="120" w:hanging="3"/>
        <w:spacing w:after="0" w:line="252"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option is subject to vesting requirements based upon achievement of specified performance-based criteria (the "Original Stock Price Hurdle") which requires that the Issuer achieve a stock price equal to or greater than 150% of the option exercise price during the period beginning on the grant date and ending on February 15, 2030 (the "Original Performance Period"). If the Original Stock Price Hurdle is achieved within the Original Performance Period, then one-fourth of the shares subject to the option vest on the date that achievement of the Original Stock Price Hurdle is certified and the remaining shares vest annually thereafter in three equal installments.</w:t>
      </w:r>
    </w:p>
    <w:p>
      <w:pPr>
        <w:spacing w:after="0" w:line="17" w:lineRule="exact"/>
        <w:rPr>
          <w:rFonts w:ascii="Times New Roman" w:cs="Times New Roman" w:eastAsia="Times New Roman" w:hAnsi="Times New Roman"/>
          <w:sz w:val="12"/>
          <w:szCs w:val="12"/>
          <w:color w:val="008000"/>
        </w:rPr>
      </w:pPr>
    </w:p>
    <w:p>
      <w:pPr>
        <w:jc w:val="both"/>
        <w:ind w:left="20" w:right="300" w:hanging="3"/>
        <w:spacing w:after="0" w:line="259"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option is subject to vesting requirements based upon achievement of specified performance-based criteria (the "Stock Price Hurdle") which requires that the Issuer achieve a stock price equal to or greater than 150% of the option exercise price during the period beginning on the Effective Date and ending on February 15, 2030 (the "Performance Period"). If the Stock Price Hurdle is achieved within the Performance Period, then one-fourth of the shares subject to the option vest on the date that achievement of the Stock Price Hurdle is certified and the remaining shares vest annually thereafter in three equal installments.</w:t>
      </w:r>
    </w:p>
    <w:p>
      <w:pPr>
        <w:spacing w:after="0" w:line="29" w:lineRule="exact"/>
        <w:rPr>
          <w:sz w:val="20"/>
          <w:szCs w:val="20"/>
          <w:color w:val="auto"/>
        </w:rPr>
      </w:pPr>
    </w:p>
    <w:tbl>
      <w:tblPr>
        <w:tblLayout w:type="fixed"/>
        <w:tblInd w:w="6580" w:type="dxa"/>
        <w:tblCellMar>
          <w:top w:w="0" w:type="dxa"/>
          <w:left w:w="0" w:type="dxa"/>
          <w:bottom w:w="0" w:type="dxa"/>
          <w:right w:w="0" w:type="dxa"/>
        </w:tblCellMar>
      </w:tblPr>
      <w:tr>
        <w:trPr>
          <w:trHeight w:val="184"/>
        </w:trPr>
        <w:tc>
          <w:tcPr>
            <w:tcW w:w="1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9"/>
              </w:rPr>
              <w:t>/s/ David Horn, by power of</w:t>
            </w:r>
          </w:p>
        </w:tc>
        <w:tc>
          <w:tcPr>
            <w:tcW w:w="380" w:type="dxa"/>
            <w:vAlign w:val="bottom"/>
          </w:tcPr>
          <w:p>
            <w:pPr>
              <w:spacing w:after="0"/>
              <w:rPr>
                <w:sz w:val="16"/>
                <w:szCs w:val="16"/>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5"/>
              </w:rPr>
              <w:t>10/07/2024</w:t>
            </w:r>
          </w:p>
        </w:tc>
        <w:tc>
          <w:tcPr>
            <w:tcW w:w="0" w:type="dxa"/>
            <w:vAlign w:val="bottom"/>
          </w:tcPr>
          <w:p>
            <w:pPr>
              <w:spacing w:after="0"/>
              <w:rPr>
                <w:sz w:val="1"/>
                <w:szCs w:val="1"/>
                <w:color w:val="auto"/>
              </w:rPr>
            </w:pPr>
          </w:p>
        </w:tc>
      </w:tr>
      <w:tr>
        <w:trPr>
          <w:trHeight w:val="84"/>
        </w:trPr>
        <w:tc>
          <w:tcPr>
            <w:tcW w:w="2200" w:type="dxa"/>
            <w:vAlign w:val="bottom"/>
            <w:gridSpan w:val="3"/>
            <w:vMerge w:val="restart"/>
          </w:tcPr>
          <w:p>
            <w:pPr>
              <w:spacing w:after="0" w:line="179" w:lineRule="exact"/>
              <w:rPr>
                <w:sz w:val="20"/>
                <w:szCs w:val="20"/>
                <w:color w:val="auto"/>
              </w:rPr>
            </w:pPr>
            <w:r>
              <w:rPr>
                <w:rFonts w:ascii="Times New Roman" w:cs="Times New Roman" w:eastAsia="Times New Roman" w:hAnsi="Times New Roman"/>
                <w:sz w:val="16"/>
                <w:szCs w:val="16"/>
                <w:color w:val="0000FF"/>
              </w:rPr>
              <w:t>attorney</w:t>
            </w:r>
          </w:p>
        </w:tc>
        <w:tc>
          <w:tcPr>
            <w:tcW w:w="7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200" w:type="dxa"/>
            <w:vAlign w:val="bottom"/>
            <w:gridSpan w:val="3"/>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2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2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20" w:right="3840" w:hanging="3"/>
        <w:spacing w:after="0" w:line="324" w:lineRule="auto"/>
        <w:tabs>
          <w:tab w:leader="none" w:pos="151"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586852" TargetMode="External"/><Relationship Id="rId14" Type="http://schemas.openxmlformats.org/officeDocument/2006/relationships/hyperlink" Target="http://www.sec.gov/cgi-bin/browse-edgar?action=getcompany&amp;CIK=0001726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2024-10-07T05:52:42Z</dcterms:created>
  <dcterms:modified xsi:type="dcterms:W3CDTF">2024-10-07T05:52:42Z</dcterms:modified>
</cp:coreProperties>
</file>