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433ddefa14a.htm"/>
      <w:bookmarkStart w:id="1" w:name="ksd15343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Seer Urges Stockholders to Vote “FOR” Seer’s Highly Qualified Director Nominees on the BLUE Proxy Card TODAY </w:t>
      </w:r>
    </w:p>
    <w:p>
      <w:pPr>
        <w:pStyle w:val="TextBody"/>
        <w:bidi w:val="0"/>
        <w:spacing w:before="240" w:after="0"/>
        <w:jc w:val="center"/>
        <w:rPr>
          <w:rFonts w:ascii="Times New Roman" w:hAnsi="Times New Roman"/>
          <w:i/>
          <w:sz w:val="20"/>
        </w:rPr>
      </w:pPr>
      <w:r>
        <w:rPr>
          <w:rFonts w:ascii="Times New Roman" w:hAnsi="Times New Roman"/>
          <w:i/>
          <w:sz w:val="20"/>
        </w:rPr>
        <w:t xml:space="preserve">2026 Annual Meeting of Stockholders To Be Held July 28, 2026 </w:t>
      </w:r>
    </w:p>
    <w:p>
      <w:pPr>
        <w:pStyle w:val="TextBody"/>
        <w:bidi w:val="0"/>
        <w:spacing w:before="240" w:after="0"/>
        <w:jc w:val="center"/>
        <w:rPr>
          <w:rFonts w:ascii="Times New Roman" w:hAnsi="Times New Roman"/>
          <w:i/>
          <w:sz w:val="20"/>
        </w:rPr>
      </w:pPr>
      <w:r>
        <w:rPr>
          <w:rFonts w:ascii="Times New Roman" w:hAnsi="Times New Roman"/>
          <w:i/>
          <w:sz w:val="20"/>
        </w:rPr>
        <w:t xml:space="preserve">Seer’s Board of Directors is Highly Engaged, Independent and Purpose-Built to Oversee Strategic Execution at This Critical Time </w:t>
      </w:r>
    </w:p>
    <w:p>
      <w:pPr>
        <w:pStyle w:val="TextBody"/>
        <w:bidi w:val="0"/>
        <w:spacing w:before="240" w:after="0"/>
        <w:jc w:val="center"/>
        <w:rPr>
          <w:rFonts w:ascii="Times New Roman" w:hAnsi="Times New Roman"/>
          <w:i/>
          <w:sz w:val="20"/>
        </w:rPr>
      </w:pPr>
      <w:r>
        <w:rPr>
          <w:rFonts w:ascii="Times New Roman" w:hAnsi="Times New Roman"/>
          <w:i/>
          <w:sz w:val="20"/>
        </w:rPr>
        <w:t xml:space="preserve">Radoff-JEC Group’s Nominees Lack Qualifications, Expertise and Independence Necessary to Add Value to Board </w:t>
      </w:r>
    </w:p>
    <w:p>
      <w:pPr>
        <w:pStyle w:val="TextBody"/>
        <w:bidi w:val="0"/>
        <w:spacing w:before="240" w:after="0"/>
        <w:jc w:val="left"/>
        <w:rPr>
          <w:rFonts w:ascii="Times New Roman" w:hAnsi="Times New Roman"/>
          <w:sz w:val="20"/>
        </w:rPr>
      </w:pPr>
      <w:r>
        <w:rPr>
          <w:rFonts w:ascii="Times New Roman" w:hAnsi="Times New Roman"/>
          <w:b/>
          <w:sz w:val="20"/>
        </w:rPr>
        <w:t>REDWOOD CITY, Calif., July</w:t>
      </w:r>
      <w:r>
        <w:rPr>
          <w:rFonts w:ascii="Times New Roman" w:hAnsi="Times New Roman"/>
          <w:sz w:val="20"/>
        </w:rPr>
        <w:t> </w:t>
      </w:r>
      <w:r>
        <w:rPr>
          <w:rFonts w:ascii="Times New Roman" w:hAnsi="Times New Roman"/>
          <w:b/>
          <w:sz w:val="20"/>
        </w:rPr>
        <w:t>20, 2026 –</w:t>
      </w:r>
      <w:r>
        <w:rPr>
          <w:rFonts w:ascii="Times New Roman" w:hAnsi="Times New Roman"/>
          <w:sz w:val="20"/>
        </w:rPr>
        <w:t xml:space="preserve"> Seer, Inc. (Nasdaq: SEER) (“Seer” or the “Company”) today issued a letter to stockholders reminding them to vote their shares ahead of the Company’s upcoming 2026 Annual Meeting of Stockholders (the “Annual Meeting”), scheduled to be held on July 28, 2026 at 1:30 p.m. Pacific Time. Stockholders as of May 29, 2026 are entitled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recommends that stockholders vote “FOR” ONLY the election of Seer’s seven highly qualified nominees on the BLUE proxy card: Omid Farokhzad, M.D.; Meeta Gulyani; Robert Langer, Sc.D.; Terrance McGuire; Dipchand (Deep) Nishar; Isaac Ro; and Nicolas Roelofs, Ph.D.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strongly urges stockholders to vote TODAY to ensure their vote is timely submitted.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letter follows: </w:t>
      </w:r>
    </w:p>
    <w:p>
      <w:pPr>
        <w:pStyle w:val="TextBody"/>
        <w:bidi w:val="0"/>
        <w:spacing w:before="120" w:after="0"/>
        <w:jc w:val="left"/>
        <w:rPr>
          <w:rFonts w:ascii="Times New Roman" w:hAnsi="Times New Roman"/>
          <w:sz w:val="20"/>
        </w:rPr>
      </w:pPr>
      <w:r>
        <w:rPr>
          <w:rFonts w:ascii="Times New Roman" w:hAnsi="Times New Roman"/>
          <w:sz w:val="20"/>
        </w:rPr>
        <w:t xml:space="preserve">Dear Fellow Seer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Seer’s 2026 Annual Meeting of Stockholders is scheduled to be held on July 28, 2026. </w:t>
      </w:r>
      <w:r>
        <w:rPr>
          <w:rFonts w:ascii="Times New Roman" w:hAnsi="Times New Roman"/>
          <w:b/>
          <w:sz w:val="20"/>
        </w:rPr>
        <w:t>You have an important decision to make, and time is running short</w:t>
      </w:r>
      <w:r>
        <w:rPr>
          <w:rFonts w:ascii="Times New Roman" w:hAnsi="Times New Roman"/>
          <w:sz w:val="20"/>
        </w:rPr>
        <w:t>. Seer’s Board strongly urges you to vote “</w:t>
      </w:r>
      <w:r>
        <w:rPr>
          <w:rFonts w:ascii="Times New Roman" w:hAnsi="Times New Roman"/>
          <w:b/>
          <w:sz w:val="20"/>
        </w:rPr>
        <w:t>FOR”</w:t>
      </w:r>
      <w:r>
        <w:rPr>
          <w:rFonts w:ascii="Times New Roman" w:hAnsi="Times New Roman"/>
          <w:sz w:val="20"/>
        </w:rPr>
        <w:t xml:space="preserve"> </w:t>
      </w:r>
      <w:r>
        <w:rPr>
          <w:rFonts w:ascii="Times New Roman" w:hAnsi="Times New Roman"/>
          <w:b/>
          <w:sz w:val="20"/>
        </w:rPr>
        <w:t xml:space="preserve">ONLY </w:t>
      </w:r>
      <w:r>
        <w:rPr>
          <w:rFonts w:ascii="Times New Roman" w:hAnsi="Times New Roman"/>
          <w:sz w:val="20"/>
        </w:rPr>
        <w:t xml:space="preserve">Seer’s highly qualified director nominees on the </w:t>
      </w:r>
      <w:r>
        <w:rPr>
          <w:rFonts w:ascii="Times New Roman" w:hAnsi="Times New Roman"/>
          <w:b/>
          <w:sz w:val="20"/>
        </w:rPr>
        <w:t xml:space="preserve">BLUE </w:t>
      </w:r>
      <w:r>
        <w:rPr>
          <w:rFonts w:ascii="Times New Roman" w:hAnsi="Times New Roman"/>
          <w:sz w:val="20"/>
        </w:rPr>
        <w:t xml:space="preserve">proxy card </w:t>
      </w:r>
      <w:r>
        <w:rPr>
          <w:rFonts w:ascii="Times New Roman" w:hAnsi="Times New Roman"/>
          <w:b/>
          <w:sz w:val="20"/>
        </w:rPr>
        <w:t>TODAY</w:t>
      </w:r>
      <w:r>
        <w:rPr>
          <w:rFonts w:ascii="Times New Roman" w:hAnsi="Times New Roman"/>
          <w:sz w:val="20"/>
        </w:rPr>
        <w:t xml:space="preserve"> to protect the value of your investment in Seer. </w:t>
      </w:r>
    </w:p>
    <w:p>
      <w:pPr>
        <w:pStyle w:val="TextBody"/>
        <w:bidi w:val="0"/>
        <w:spacing w:before="120" w:after="0"/>
        <w:jc w:val="left"/>
        <w:rPr>
          <w:rFonts w:ascii="Times New Roman" w:hAnsi="Times New Roman"/>
          <w:sz w:val="20"/>
        </w:rPr>
      </w:pPr>
      <w:r>
        <w:rPr>
          <w:rFonts w:ascii="Times New Roman" w:hAnsi="Times New Roman"/>
          <w:sz w:val="20"/>
        </w:rPr>
        <w:t xml:space="preserve">Seer is executing a clear long-term growth strategy, guided by our commitments to operational discipline, product innovation and shareholder value creation. We are pioneering a new market in deep, unbiased proteomics, growing scientific validation of our technology, advancing population-scale studies, maintaining prudent capital allocation, and building toward durable commercial adoption. Through this work, Seer has established itself as the leader in the category that we created. As our commercial opportunity continues to accelerate, we are well-positioned to realize the full potential of our platform. </w:t>
      </w:r>
    </w:p>
    <w:p>
      <w:pPr>
        <w:pStyle w:val="TextBody"/>
        <w:bidi w:val="0"/>
        <w:spacing w:before="120" w:after="0"/>
        <w:jc w:val="left"/>
        <w:rPr>
          <w:rFonts w:ascii="Times New Roman" w:hAnsi="Times New Roman"/>
          <w:sz w:val="20"/>
        </w:rPr>
      </w:pPr>
      <w:r>
        <w:rPr>
          <w:rFonts w:ascii="Times New Roman" w:hAnsi="Times New Roman"/>
          <w:sz w:val="20"/>
        </w:rPr>
        <w:t xml:space="preserve">Seer’s Board is highly engaged, independent and purpose-built to guide a category-creating life sciences tools company. Our seven director nominees – Omid Farokhzad, M.D.; Meeta Gulyani; Robert Langer, Sc.D.; Terrance McGuire; Dipchand (Deep) Nishar; Isaac Ro; and Nicolas Roelofs, Ph.D. – are seasoned industry experts well-qualified to oversee Seer’s continued strategic execution at this critical time. The Board collectively owns 17% of Seer’s outstanding shares1 and has a proven track record of advancing our stockholders’ best interests.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shares outstanding as of May 11,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Bradley Radoff and Michael Torok are seeking to disrupt Seer’s strong momentum through a self-interested campaign focused on forcing an early sale of Seer. To advance this short-term agenda, Radoff and Torok are asking you to support director nominees who lack the qualifications, expertise and independence necessary to add value to our Board. The election of these nominees would mean replacing deeply qualified, highly committed directors – Dr. Farokhzad, Mr. McGuire and Mr. Nishar – with candidates who bring </w:t>
      </w:r>
      <w:r>
        <w:rPr>
          <w:rFonts w:ascii="Times New Roman" w:hAnsi="Times New Roman"/>
          <w:b/>
          <w:sz w:val="20"/>
        </w:rPr>
        <w:t>no</w:t>
      </w:r>
      <w:r>
        <w:rPr>
          <w:rFonts w:ascii="Times New Roman" w:hAnsi="Times New Roman"/>
          <w:sz w:val="20"/>
        </w:rPr>
        <w:t> proteomics experience, </w:t>
      </w:r>
      <w:r>
        <w:rPr>
          <w:rFonts w:ascii="Times New Roman" w:hAnsi="Times New Roman"/>
          <w:b/>
          <w:sz w:val="20"/>
        </w:rPr>
        <w:t>no</w:t>
      </w:r>
      <w:r>
        <w:rPr>
          <w:rFonts w:ascii="Times New Roman" w:hAnsi="Times New Roman"/>
          <w:sz w:val="20"/>
        </w:rPr>
        <w:t> life sciences tools experience and </w:t>
      </w:r>
      <w:r>
        <w:rPr>
          <w:rFonts w:ascii="Times New Roman" w:hAnsi="Times New Roman"/>
          <w:b/>
          <w:sz w:val="20"/>
        </w:rPr>
        <w:t>no</w:t>
      </w:r>
      <w:r>
        <w:rPr>
          <w:rFonts w:ascii="Times New Roman" w:hAnsi="Times New Roman"/>
          <w:sz w:val="20"/>
        </w:rPr>
        <w:t xml:space="preserve"> platform operating experience. </w:t>
      </w:r>
      <w:r>
        <w:rPr>
          <w:rFonts w:ascii="Times New Roman" w:hAnsi="Times New Roman"/>
          <w:b/>
          <w:sz w:val="20"/>
        </w:rPr>
        <w:t>That is a risk you should not take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Do not let Radoff and Torok take control of Seer’s future.</w:t>
      </w:r>
      <w:r>
        <w:rPr>
          <w:rFonts w:ascii="Times New Roman" w:hAnsi="Times New Roman"/>
          <w:sz w:val="20"/>
        </w:rPr>
        <w:t xml:space="preserve"> Our Board is committed to maximizing long-term value for </w:t>
      </w:r>
      <w:r>
        <w:rPr>
          <w:rFonts w:ascii="Times New Roman" w:hAnsi="Times New Roman"/>
          <w:sz w:val="20"/>
          <w:u w:val="single"/>
        </w:rPr>
        <w:t>all</w:t>
      </w:r>
      <w:r>
        <w:rPr>
          <w:rFonts w:ascii="Times New Roman" w:hAnsi="Times New Roman"/>
          <w:sz w:val="20"/>
        </w:rPr>
        <w:t xml:space="preserve"> stockholders. Radoff and Torok are focused on depriving stockholders of the opportunity to realize the full value of the platform that you have funded. </w:t>
      </w:r>
    </w:p>
    <w:p>
      <w:pPr>
        <w:pStyle w:val="TextBody"/>
        <w:bidi w:val="0"/>
        <w:spacing w:before="120" w:after="0"/>
        <w:jc w:val="left"/>
        <w:rPr>
          <w:rFonts w:ascii="Times New Roman" w:hAnsi="Times New Roman"/>
          <w:b/>
          <w:sz w:val="20"/>
        </w:rPr>
      </w:pPr>
      <w:r>
        <w:rPr>
          <w:rFonts w:ascii="Times New Roman" w:hAnsi="Times New Roman"/>
          <w:b/>
          <w:sz w:val="20"/>
        </w:rPr>
        <w:t xml:space="preserve">The choice is clear: vote “FOR” ONLY Seer’s director nominees on the BLUE proxy card TODAY. </w:t>
      </w:r>
    </w:p>
    <w:p>
      <w:pPr>
        <w:pStyle w:val="TextBody"/>
        <w:bidi w:val="0"/>
        <w:spacing w:before="120" w:after="0"/>
        <w:jc w:val="left"/>
        <w:rPr>
          <w:rFonts w:ascii="Times New Roman" w:hAnsi="Times New Roman"/>
          <w:sz w:val="20"/>
        </w:rPr>
      </w:pPr>
      <w:r>
        <w:rPr>
          <w:rFonts w:ascii="Times New Roman" w:hAnsi="Times New Roman"/>
          <w:sz w:val="20"/>
        </w:rPr>
        <w:t xml:space="preserve">Thank you for your continued support of Seer. </w:t>
      </w:r>
    </w:p>
    <w:p>
      <w:pPr>
        <w:pStyle w:val="TextBody"/>
        <w:bidi w:val="0"/>
        <w:spacing w:before="12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rFonts w:ascii="Times New Roman" w:hAnsi="Times New Roman"/>
          <w:sz w:val="20"/>
        </w:rPr>
      </w:pPr>
      <w:r>
        <w:rPr>
          <w:rFonts w:ascii="Times New Roman" w:hAnsi="Times New Roman"/>
          <w:sz w:val="20"/>
        </w:rPr>
        <w:t xml:space="preserve">The Seer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If you have any questions or require any assistance with voting your shares, </w:t>
      </w:r>
    </w:p>
    <w:p>
      <w:pPr>
        <w:pStyle w:val="TextBody"/>
        <w:bidi w:val="0"/>
        <w:spacing w:before="0" w:after="0"/>
        <w:jc w:val="center"/>
        <w:rPr>
          <w:rFonts w:ascii="Times New Roman" w:hAnsi="Times New Roman"/>
          <w:b/>
          <w:sz w:val="20"/>
        </w:rPr>
      </w:pPr>
      <w:r>
        <w:rPr>
          <w:rFonts w:ascii="Times New Roman" w:hAnsi="Times New Roman"/>
          <w:b/>
          <w:sz w:val="20"/>
        </w:rPr>
        <w:t xml:space="preserve">please call: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Stockholders may call toll free: (877) 456-3524 </w:t>
      </w:r>
    </w:p>
    <w:p>
      <w:pPr>
        <w:pStyle w:val="TextBody"/>
        <w:bidi w:val="0"/>
        <w:spacing w:before="24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Perella Weinberg Partners LP is serving as financial advisor to Seer and Wilson Sonsini Goodrich &amp; Rosati, Professional Corporation is serving as legal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About Seer, Inc. </w:t>
      </w:r>
    </w:p>
    <w:p>
      <w:pPr>
        <w:pStyle w:val="TextBody"/>
        <w:bidi w:val="0"/>
        <w:spacing w:before="120" w:after="0"/>
        <w:jc w:val="left"/>
        <w:rPr>
          <w:rFonts w:ascii="Times New Roman" w:hAnsi="Times New Roman"/>
          <w:sz w:val="20"/>
        </w:rPr>
      </w:pPr>
      <w:r>
        <w:rPr>
          <w:rFonts w:ascii="Times New Roman" w:hAnsi="Times New Roman"/>
          <w:sz w:val="20"/>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Times New Roman" w:hAnsi="Times New Roman"/>
          <w:sz w:val="20"/>
          <w:u w:val="single"/>
        </w:rPr>
        <w:t>www.seer.bio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more information, please email us at </w:t>
      </w:r>
      <w:r>
        <w:rPr>
          <w:rFonts w:ascii="Times New Roman" w:hAnsi="Times New Roman"/>
          <w:sz w:val="20"/>
          <w:u w:val="single"/>
        </w:rPr>
        <w:t>pr@seer.bio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Seer’s actual results, performance, or achievements to be materially different from those expressed or implied by the forward-looking statements. These statements include but are not limited to statements regarding Seer’s plans, strategies, expectations, strategic opportunities, stockholder value initiatives and expectations, business objectives, commercial opportunity, profitability expectations,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Patrick Schmidt </w:t>
      </w:r>
    </w:p>
    <w:p>
      <w:pPr>
        <w:pStyle w:val="TextBody"/>
        <w:bidi w:val="0"/>
        <w:spacing w:before="0" w:after="0"/>
        <w:jc w:val="left"/>
        <w:rPr>
          <w:rFonts w:ascii="Times New Roman" w:hAnsi="Times New Roman"/>
          <w:sz w:val="20"/>
        </w:rPr>
      </w:pPr>
      <w:r>
        <w:rPr>
          <w:rFonts w:ascii="Times New Roman" w:hAnsi="Times New Roman"/>
          <w:sz w:val="20"/>
          <w:u w:val="single"/>
        </w:rPr>
        <w:t>pr@seer.bio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Eric Brielmann / Joseph Sala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Marissa Bych </w:t>
      </w:r>
    </w:p>
    <w:p>
      <w:pPr>
        <w:pStyle w:val="TextBody"/>
        <w:bidi w:val="0"/>
        <w:spacing w:before="0" w:after="0"/>
        <w:jc w:val="left"/>
        <w:rPr>
          <w:rFonts w:ascii="Times New Roman" w:hAnsi="Times New Roman"/>
          <w:sz w:val="20"/>
        </w:rPr>
      </w:pPr>
      <w:r>
        <w:rPr>
          <w:rFonts w:ascii="Times New Roman" w:hAnsi="Times New Roman"/>
          <w:sz w:val="20"/>
          <w:u w:val="single"/>
        </w:rPr>
        <w:t>investor@seer.bio</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1048</Words>
  <Characters>6079</Characters>
  <CharactersWithSpaces>7144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