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Thomas Scott 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03/21/2022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Seer,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SEER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47"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SEER,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3800 BRIDGE PARKWAY,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102</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060" w:type="dxa"/>
            <w:vAlign w:val="bottom"/>
          </w:tcPr>
          <w:p>
            <w:pPr>
              <w:spacing w:after="0"/>
              <w:rPr>
                <w:sz w:val="20"/>
                <w:szCs w:val="20"/>
                <w:color w:val="auto"/>
              </w:rPr>
            </w:pPr>
            <w:r>
              <w:rPr>
                <w:rFonts w:ascii="Arial" w:cs="Arial" w:eastAsia="Arial" w:hAnsi="Arial"/>
                <w:sz w:val="15"/>
                <w:szCs w:val="15"/>
                <w:color w:val="auto"/>
              </w:rPr>
              <w:t>(Street)</w:t>
            </w: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31"/>
        </w:trPr>
        <w:tc>
          <w:tcPr>
            <w:tcW w:w="1060" w:type="dxa"/>
            <w:vAlign w:val="bottom"/>
          </w:tcPr>
          <w:p>
            <w:pPr>
              <w:ind w:left="40"/>
              <w:spacing w:after="0"/>
              <w:rPr>
                <w:sz w:val="20"/>
                <w:szCs w:val="20"/>
                <w:color w:val="auto"/>
              </w:rPr>
            </w:pPr>
            <w:r>
              <w:rPr>
                <w:rFonts w:ascii="Arial" w:cs="Arial" w:eastAsia="Arial" w:hAnsi="Arial"/>
                <w:sz w:val="20"/>
                <w:szCs w:val="20"/>
                <w:color w:val="0000FF"/>
                <w:w w:val="93"/>
              </w:rPr>
              <w:t>REDWOOD</w:t>
            </w:r>
          </w:p>
        </w:tc>
        <w:tc>
          <w:tcPr>
            <w:tcW w:w="680" w:type="dxa"/>
            <w:vAlign w:val="bottom"/>
          </w:tcPr>
          <w:p>
            <w:pPr>
              <w:ind w:left="40"/>
              <w:spacing w:after="0"/>
              <w:rPr>
                <w:sz w:val="20"/>
                <w:szCs w:val="20"/>
                <w:color w:val="auto"/>
              </w:rPr>
            </w:pPr>
            <w:r>
              <w:rPr>
                <w:rFonts w:ascii="Arial" w:cs="Arial" w:eastAsia="Arial" w:hAnsi="Arial"/>
                <w:sz w:val="20"/>
                <w:szCs w:val="20"/>
                <w:color w:val="0000FF"/>
              </w:rPr>
              <w:t>CA</w:t>
            </w:r>
          </w:p>
        </w:tc>
        <w:tc>
          <w:tcPr>
            <w:tcW w:w="860" w:type="dxa"/>
            <w:vAlign w:val="bottom"/>
          </w:tcPr>
          <w:p>
            <w:pPr>
              <w:jc w:val="right"/>
              <w:spacing w:after="0"/>
              <w:rPr>
                <w:sz w:val="20"/>
                <w:szCs w:val="20"/>
                <w:color w:val="auto"/>
              </w:rPr>
            </w:pPr>
            <w:r>
              <w:rPr>
                <w:rFonts w:ascii="Arial" w:cs="Arial" w:eastAsia="Arial" w:hAnsi="Arial"/>
                <w:sz w:val="20"/>
                <w:szCs w:val="20"/>
                <w:color w:val="0000FF"/>
              </w:rPr>
              <w:t>94065</w:t>
            </w:r>
          </w:p>
        </w:tc>
      </w:tr>
      <w:tr>
        <w:trPr>
          <w:trHeight w:val="248"/>
        </w:trPr>
        <w:tc>
          <w:tcPr>
            <w:tcW w:w="1060" w:type="dxa"/>
            <w:vAlign w:val="bottom"/>
          </w:tcPr>
          <w:p>
            <w:pPr>
              <w:ind w:left="40"/>
              <w:spacing w:after="0"/>
              <w:rPr>
                <w:sz w:val="20"/>
                <w:szCs w:val="20"/>
                <w:color w:val="auto"/>
              </w:rPr>
            </w:pPr>
            <w:r>
              <w:rPr>
                <w:rFonts w:ascii="Arial" w:cs="Arial" w:eastAsia="Arial" w:hAnsi="Arial"/>
                <w:sz w:val="20"/>
                <w:szCs w:val="20"/>
                <w:color w:val="0000FF"/>
              </w:rPr>
              <w:t>CITY</w:t>
            </w: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43"/>
        <w:spacing w:after="0"/>
        <w:rPr>
          <w:sz w:val="20"/>
          <w:szCs w:val="20"/>
          <w:color w:val="auto"/>
        </w:rPr>
      </w:pPr>
      <w:r>
        <w:rPr>
          <w:rFonts w:ascii="Arial" w:cs="Arial" w:eastAsia="Arial" w:hAnsi="Arial"/>
          <w:sz w:val="20"/>
          <w:szCs w:val="20"/>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45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9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8"/>
              </w:rPr>
              <w:t>/s/ Elona Kogan, by power</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03/23/2022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left="700"/>
        <w:spacing w:after="0"/>
        <w:rPr>
          <w:sz w:val="20"/>
          <w:szCs w:val="20"/>
          <w:color w:val="auto"/>
        </w:rPr>
      </w:pPr>
      <w:r>
        <w:rPr>
          <w:rFonts w:ascii="Courier New" w:cs="Courier New" w:eastAsia="Courier New" w:hAnsi="Courier New"/>
          <w:sz w:val="20"/>
          <w:szCs w:val="20"/>
          <w:color w:val="auto"/>
        </w:rPr>
        <w:t>The undersigned, as a Section 16 reporting person of Seer, Inc.</w:t>
      </w:r>
    </w:p>
    <w:p>
      <w:pPr>
        <w:spacing w:after="0" w:line="5" w:lineRule="exact"/>
        <w:rPr>
          <w:sz w:val="20"/>
          <w:szCs w:val="20"/>
          <w:color w:val="auto"/>
        </w:rPr>
      </w:pPr>
    </w:p>
    <w:p>
      <w:pPr>
        <w:ind w:right="1079"/>
        <w:spacing w:after="0" w:line="236" w:lineRule="auto"/>
        <w:rPr>
          <w:sz w:val="20"/>
          <w:szCs w:val="20"/>
          <w:color w:val="auto"/>
        </w:rPr>
      </w:pPr>
      <w:r>
        <w:rPr>
          <w:rFonts w:ascii="Courier New" w:cs="Courier New" w:eastAsia="Courier New" w:hAnsi="Courier New"/>
          <w:sz w:val="20"/>
          <w:szCs w:val="20"/>
          <w:color w:val="auto"/>
        </w:rPr>
        <w:t>(the "Company"), hereby constitutes and appoints David Horn, Elona Kogan and Jennifer Maggio, and each of them, as the undersigned's true and lawful attorney-in-fact to:</w:t>
      </w:r>
    </w:p>
    <w:p>
      <w:pPr>
        <w:spacing w:after="0" w:line="232" w:lineRule="exact"/>
        <w:rPr>
          <w:sz w:val="20"/>
          <w:szCs w:val="20"/>
          <w:color w:val="auto"/>
        </w:rPr>
      </w:pPr>
    </w:p>
    <w:p>
      <w:pPr>
        <w:ind w:right="839" w:firstLine="702"/>
        <w:spacing w:after="0" w:line="237" w:lineRule="auto"/>
        <w:tabs>
          <w:tab w:leader="none" w:pos="1054"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28" w:lineRule="exact"/>
        <w:rPr>
          <w:rFonts w:ascii="Courier New" w:cs="Courier New" w:eastAsia="Courier New" w:hAnsi="Courier New"/>
          <w:sz w:val="20"/>
          <w:szCs w:val="20"/>
          <w:color w:val="auto"/>
        </w:rPr>
      </w:pPr>
    </w:p>
    <w:p>
      <w:pPr>
        <w:ind w:left="1060" w:hanging="358"/>
        <w:spacing w:after="0"/>
        <w:tabs>
          <w:tab w:leader="none" w:pos="10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w:t>
      </w:r>
    </w:p>
    <w:p>
      <w:pPr>
        <w:spacing w:after="0" w:line="5"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any securities exchange or national association, the Company and such other person or agency as the attorneys-in-fact shall deem appropriate.</w:t>
      </w:r>
    </w:p>
    <w:p>
      <w:pPr>
        <w:spacing w:after="0" w:line="230" w:lineRule="exact"/>
        <w:rPr>
          <w:sz w:val="20"/>
          <w:szCs w:val="20"/>
          <w:color w:val="auto"/>
        </w:rPr>
      </w:pPr>
    </w:p>
    <w:p>
      <w:pPr>
        <w:ind w:right="739" w:firstLine="702"/>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739" w:firstLine="702"/>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83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March 2022.</w:t>
      </w:r>
    </w:p>
    <w:p>
      <w:pPr>
        <w:spacing w:after="0" w:line="224" w:lineRule="exact"/>
        <w:rPr>
          <w:sz w:val="20"/>
          <w:szCs w:val="20"/>
          <w:color w:val="auto"/>
        </w:rPr>
      </w:pPr>
    </w:p>
    <w:p>
      <w:pPr>
        <w:ind w:left="3740"/>
        <w:spacing w:after="0"/>
        <w:tabs>
          <w:tab w:leader="none" w:pos="5600" w:val="left"/>
        </w:tabs>
        <w:rPr>
          <w:sz w:val="20"/>
          <w:szCs w:val="20"/>
          <w:color w:val="auto"/>
        </w:rPr>
      </w:pPr>
      <w:r>
        <w:rPr>
          <w:rFonts w:ascii="Courier New" w:cs="Courier New" w:eastAsia="Courier New" w:hAnsi="Courier New"/>
          <w:sz w:val="20"/>
          <w:szCs w:val="20"/>
          <w:color w:val="auto"/>
        </w:rPr>
        <w:t>Signature: /s/</w:t>
      </w:r>
      <w:r>
        <w:rPr>
          <w:sz w:val="20"/>
          <w:szCs w:val="20"/>
          <w:color w:val="auto"/>
        </w:rPr>
        <w:tab/>
      </w:r>
      <w:r>
        <w:rPr>
          <w:rFonts w:ascii="Courier New" w:cs="Courier New" w:eastAsia="Courier New" w:hAnsi="Courier New"/>
          <w:sz w:val="18"/>
          <w:szCs w:val="18"/>
          <w:color w:val="auto"/>
        </w:rPr>
        <w:t>Scott Thomas</w:t>
      </w:r>
    </w:p>
    <w:p>
      <w:pPr>
        <w:ind w:left="3740"/>
        <w:spacing w:after="0"/>
        <w:tabs>
          <w:tab w:leader="none" w:pos="56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Scott Thomas</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18731" TargetMode="External"/><Relationship Id="rId11"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2022-03-23T15:17:00Z</dcterms:created>
  <dcterms:modified xsi:type="dcterms:W3CDTF">2022-03-23T15:17:00Z</dcterms:modified>
</cp:coreProperties>
</file>